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45" w:rsidRDefault="0046704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67045" w:rsidRDefault="00467045">
      <w:pPr>
        <w:pStyle w:val="ConsPlusNormal"/>
        <w:jc w:val="both"/>
        <w:outlineLvl w:val="0"/>
      </w:pPr>
    </w:p>
    <w:p w:rsidR="00467045" w:rsidRDefault="00467045">
      <w:pPr>
        <w:pStyle w:val="ConsPlusTitle"/>
        <w:jc w:val="center"/>
        <w:outlineLvl w:val="0"/>
      </w:pPr>
      <w:r>
        <w:t>ПРАВИТЕЛЬСТВО РЕСПУБЛИКИ БУРЯТИЯ</w:t>
      </w:r>
    </w:p>
    <w:p w:rsidR="00467045" w:rsidRDefault="00467045">
      <w:pPr>
        <w:pStyle w:val="ConsPlusTitle"/>
        <w:jc w:val="center"/>
      </w:pPr>
    </w:p>
    <w:p w:rsidR="00467045" w:rsidRDefault="00467045">
      <w:pPr>
        <w:pStyle w:val="ConsPlusTitle"/>
        <w:jc w:val="center"/>
      </w:pPr>
      <w:r>
        <w:t>ПОСТАНОВЛЕНИЕ</w:t>
      </w:r>
    </w:p>
    <w:p w:rsidR="00467045" w:rsidRDefault="00467045">
      <w:pPr>
        <w:pStyle w:val="ConsPlusTitle"/>
        <w:jc w:val="center"/>
      </w:pPr>
      <w:r>
        <w:t>от 22 августа 2013 г. N 453</w:t>
      </w:r>
    </w:p>
    <w:p w:rsidR="00467045" w:rsidRDefault="00467045">
      <w:pPr>
        <w:pStyle w:val="ConsPlusTitle"/>
        <w:jc w:val="center"/>
      </w:pPr>
    </w:p>
    <w:p w:rsidR="00467045" w:rsidRDefault="00467045">
      <w:pPr>
        <w:pStyle w:val="ConsPlusTitle"/>
        <w:jc w:val="center"/>
      </w:pPr>
      <w:r>
        <w:t>г. Улан-Удэ</w:t>
      </w:r>
    </w:p>
    <w:p w:rsidR="00467045" w:rsidRDefault="00467045">
      <w:pPr>
        <w:pStyle w:val="ConsPlusTitle"/>
        <w:jc w:val="center"/>
      </w:pPr>
    </w:p>
    <w:p w:rsidR="00467045" w:rsidRDefault="00467045">
      <w:pPr>
        <w:pStyle w:val="ConsPlusTitle"/>
        <w:jc w:val="center"/>
      </w:pPr>
      <w:r>
        <w:t>ОБ УСТАНОВЛЕНИИ ЕДИНЫХ ТРЕБОВАНИЙ К РАЗМЕЩЕНИЮ И НАПОЛНЕНИЮ</w:t>
      </w:r>
    </w:p>
    <w:p w:rsidR="00467045" w:rsidRDefault="00467045">
      <w:pPr>
        <w:pStyle w:val="ConsPlusTitle"/>
        <w:jc w:val="center"/>
      </w:pPr>
      <w:r>
        <w:t>ПОДРАЗДЕЛОВ ОФИЦИАЛЬНЫХ САЙТОВ ИСПОЛНИТЕЛЬНЫХ ОРГАНОВ</w:t>
      </w:r>
    </w:p>
    <w:p w:rsidR="00467045" w:rsidRDefault="00467045">
      <w:pPr>
        <w:pStyle w:val="ConsPlusTitle"/>
        <w:jc w:val="center"/>
      </w:pPr>
      <w:r>
        <w:t>ГОСУДАРСТВЕННОЙ ВЛАСТИ РЕСПУБЛИКИ БУРЯТИЯ, ПОСВЯЩЕННЫХ</w:t>
      </w:r>
    </w:p>
    <w:p w:rsidR="00467045" w:rsidRDefault="00467045">
      <w:pPr>
        <w:pStyle w:val="ConsPlusTitle"/>
        <w:jc w:val="center"/>
      </w:pPr>
      <w:r>
        <w:t>ВОПРОСАМ ПРОТИВОДЕЙСТВИЯ КОРРУПЦИИ</w:t>
      </w:r>
    </w:p>
    <w:p w:rsidR="00467045" w:rsidRDefault="004670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670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7045" w:rsidRDefault="00467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7045" w:rsidRDefault="004670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05.09.2019 N 495)</w:t>
            </w:r>
          </w:p>
        </w:tc>
      </w:tr>
    </w:tbl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ind w:firstLine="540"/>
        <w:jc w:val="both"/>
      </w:pPr>
      <w:r>
        <w:t>В целях обеспечения единого подхода к организации и проведению работы по размещению и наполнению подразделов официальных сайтов исполнительных органов государственной власти Республики Бурятия по вопросам противодействия коррупции и для повышения открытости и доступности информации о деятельности по профилактике коррупционных правонарушений Правительство Республики Бурятия постановляет: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 xml:space="preserve">1. Установить единые </w:t>
      </w:r>
      <w:hyperlink w:anchor="P33" w:history="1">
        <w:r>
          <w:rPr>
            <w:color w:val="0000FF"/>
          </w:rPr>
          <w:t>требования</w:t>
        </w:r>
      </w:hyperlink>
      <w:r>
        <w:t xml:space="preserve"> к размещению и наполнению подразделов официальных сайтов исполнительных органов государственной власти Республики Бурятия, посвященных вопросам противодействия коррупции, согласно приложению.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 xml:space="preserve">2. Исполнительным органам государственной власти Республики Бурятия в течение 14 дней со дня подписания настоящего постановления привести информацию, содержащуюся на официальных сайтах, в соответствие с установленными </w:t>
      </w:r>
      <w:hyperlink w:anchor="P33" w:history="1">
        <w:r>
          <w:rPr>
            <w:color w:val="0000FF"/>
          </w:rPr>
          <w:t>требованиями</w:t>
        </w:r>
      </w:hyperlink>
      <w:r>
        <w:t>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подписания.</w:t>
      </w: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jc w:val="right"/>
      </w:pPr>
      <w:r>
        <w:t>Исполняющий обязанности Председателя</w:t>
      </w:r>
    </w:p>
    <w:p w:rsidR="00467045" w:rsidRDefault="00467045">
      <w:pPr>
        <w:pStyle w:val="ConsPlusNormal"/>
        <w:jc w:val="right"/>
      </w:pPr>
      <w:r>
        <w:t>Правительства Республики Бурятия</w:t>
      </w:r>
    </w:p>
    <w:p w:rsidR="00467045" w:rsidRDefault="00467045">
      <w:pPr>
        <w:pStyle w:val="ConsPlusNormal"/>
        <w:jc w:val="right"/>
      </w:pPr>
      <w:r>
        <w:t>А.ЧЕПИК</w:t>
      </w: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jc w:val="right"/>
        <w:outlineLvl w:val="0"/>
      </w:pPr>
      <w:r>
        <w:t>Приложение</w:t>
      </w:r>
    </w:p>
    <w:p w:rsidR="00467045" w:rsidRDefault="00467045">
      <w:pPr>
        <w:pStyle w:val="ConsPlusNormal"/>
        <w:jc w:val="right"/>
      </w:pPr>
      <w:r>
        <w:t>к Постановлению Правительства</w:t>
      </w:r>
    </w:p>
    <w:p w:rsidR="00467045" w:rsidRDefault="00467045">
      <w:pPr>
        <w:pStyle w:val="ConsPlusNormal"/>
        <w:jc w:val="right"/>
      </w:pPr>
      <w:r>
        <w:t>Республики Бурятия</w:t>
      </w:r>
    </w:p>
    <w:p w:rsidR="00467045" w:rsidRDefault="00467045">
      <w:pPr>
        <w:pStyle w:val="ConsPlusNormal"/>
        <w:jc w:val="right"/>
      </w:pPr>
      <w:r>
        <w:t>от 22.08.2013 N 453</w:t>
      </w: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Title"/>
        <w:jc w:val="center"/>
      </w:pPr>
      <w:bookmarkStart w:id="0" w:name="P33"/>
      <w:bookmarkEnd w:id="0"/>
      <w:r>
        <w:t>ЕДИНЫЕ ТРЕБОВАНИЯ</w:t>
      </w:r>
    </w:p>
    <w:p w:rsidR="00467045" w:rsidRDefault="00467045">
      <w:pPr>
        <w:pStyle w:val="ConsPlusTitle"/>
        <w:jc w:val="center"/>
      </w:pPr>
      <w:r>
        <w:t>К РАЗМЕЩЕНИЮ И НАПОЛНЕНИЮ ПОДРАЗДЕЛОВ ОФИЦИАЛЬНЫХ САЙТОВ</w:t>
      </w:r>
    </w:p>
    <w:p w:rsidR="00467045" w:rsidRDefault="00467045">
      <w:pPr>
        <w:pStyle w:val="ConsPlusTitle"/>
        <w:jc w:val="center"/>
      </w:pPr>
      <w:r>
        <w:t>ИСПОЛНИТЕЛЬНЫХ ОРГАНОВ ГОСУДАРСТВЕННОЙ ВЛАСТИ РЕСПУБЛИКИ</w:t>
      </w:r>
    </w:p>
    <w:p w:rsidR="00467045" w:rsidRDefault="00467045">
      <w:pPr>
        <w:pStyle w:val="ConsPlusTitle"/>
        <w:jc w:val="center"/>
      </w:pPr>
      <w:r>
        <w:t>БУРЯТИЯ, ПОСВЯЩЕННЫХ ВОПРОСАМ ПРОТИВОДЕЙСТВИЯ КОРРУПЦИИ</w:t>
      </w:r>
    </w:p>
    <w:p w:rsidR="00467045" w:rsidRDefault="004670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670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7045" w:rsidRDefault="00467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7045" w:rsidRDefault="0046704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РБ от 05.09.2019 N 495)</w:t>
            </w:r>
          </w:p>
        </w:tc>
      </w:tr>
    </w:tbl>
    <w:p w:rsidR="00467045" w:rsidRDefault="00467045">
      <w:pPr>
        <w:pStyle w:val="ConsPlusNormal"/>
        <w:jc w:val="both"/>
      </w:pPr>
    </w:p>
    <w:p w:rsidR="00467045" w:rsidRDefault="00467045">
      <w:pPr>
        <w:pStyle w:val="ConsPlusTitle"/>
        <w:jc w:val="center"/>
        <w:outlineLvl w:val="1"/>
      </w:pPr>
      <w:r>
        <w:t>I. Требования к размещению подраздела по вопросам</w:t>
      </w:r>
    </w:p>
    <w:p w:rsidR="00467045" w:rsidRDefault="00467045">
      <w:pPr>
        <w:pStyle w:val="ConsPlusTitle"/>
        <w:jc w:val="center"/>
      </w:pPr>
      <w:r>
        <w:t>противодействия коррупции на официальном сайте</w:t>
      </w:r>
    </w:p>
    <w:p w:rsidR="00467045" w:rsidRDefault="00467045">
      <w:pPr>
        <w:pStyle w:val="ConsPlusTitle"/>
        <w:jc w:val="center"/>
      </w:pPr>
      <w:r>
        <w:t>исполнительного органа государственной власти Республики</w:t>
      </w:r>
    </w:p>
    <w:p w:rsidR="00467045" w:rsidRDefault="00467045">
      <w:pPr>
        <w:pStyle w:val="ConsPlusTitle"/>
        <w:jc w:val="center"/>
      </w:pPr>
      <w:r>
        <w:t>Бурятия в информационно-телекоммуникационной сети Интернет</w:t>
      </w: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ind w:firstLine="540"/>
        <w:jc w:val="both"/>
      </w:pPr>
      <w:r>
        <w:t>На главной странице официального сайта исполнительного органа государственной власти Республики Бурятия в информационно-телекоммуникационной сети Интернет (далее - госорган, сайт) должна быть расположена отдельная гиперссылка на подраздел по вопросам противодействия коррупции.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Доступ в подраздел по вопросам противодействия коррупции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одного, в том числе на мобильной версии сайта.</w:t>
      </w: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Title"/>
        <w:jc w:val="center"/>
        <w:outlineLvl w:val="1"/>
      </w:pPr>
      <w:r>
        <w:t>II. Требования к наполнению подраздела по вопросам</w:t>
      </w:r>
    </w:p>
    <w:p w:rsidR="00467045" w:rsidRDefault="00467045">
      <w:pPr>
        <w:pStyle w:val="ConsPlusTitle"/>
        <w:jc w:val="center"/>
      </w:pPr>
      <w:r>
        <w:t>противодействия коррупции</w:t>
      </w: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ind w:firstLine="540"/>
        <w:jc w:val="both"/>
      </w:pPr>
      <w:r>
        <w:t>В подразделе по вопросам противодействия коррупции содержится общая информация об антикоррупционной работе в госоргане, последовательные ссылки в виде списка на отдельные подразделы сайта, посвященные следующим направлениям проводимой работы: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нормативные правовые и иные акты в сфере противодействия коррупции;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независимая антикоррупционная экспертиза проектов нормативных правовых актов;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методические материалы;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формы документов, связанных с противодействием коррупции, для заполнения;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сведения о доходах, расходах, об имуществе и обязательствах имущественного характера;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комиссия по соблюдению требований к служебному поведению и урегулированию конфликта интересов;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доклады, отчеты, обзоры, статистическая информация по вопросам противодействия коррупции;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обратная связь для сообщений о фактах коррупции;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часто задаваемые вопросы.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1. При переходе по гиперссылке "Нормативные правовые и иные акты в сфере противодействия коррупции" должен осуществляться доступ к подразделу, содержащему: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а) полный список гиперссылок действующих федеральных законов, указов Президента Российской Федерации, постановлений Правительства Российской Федерации, международных правовых актов для последовательного перехода на "Официальный интернет-портал правовой информации" (www.pravo.gov.ru) либо иной информационный ресурс, аккумулирующий нормативные правовые акты (без приведения текстов федеральных законов, указов Президента Российской Федерации, постановлений Правительства Российской Федерации);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 xml:space="preserve">б) список гиперссылок судебных актов для последовательного перехода на вышеуказанный </w:t>
      </w:r>
      <w:r>
        <w:lastRenderedPageBreak/>
        <w:t>информационный ресурс;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в) список действующих законов Республики Бурятия, указов Главы Республики Бурятия, постановлений Правительства Республики Бурятия, ведомственных нормативных правовых актов (с приведением соответствующих текстов), в том числе: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план госоргана по противодействию коррупции с установлением гиперссылки для последовательного перехода к разделу, посвященному вопросам выполнения данного плана;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перечень должностей государственной гражданской службы,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перечень должностей в организациях, созданных для выполнения задач, поставленных перед государственными органами,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государственным органом;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порядок представления сведений о доходах, расходах, об имуществе и обязательствах имущественного характера;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порядок уведомления представителя нанимателя (работодателя) о фактах обращения в целях склонения служащего (работника) к совершению коррупционных правонарушений;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положение о подразделении по профилактике коррупционных и иных правонарушений;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порядок сообщения о получении государственными гражданскими служащими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перечень должностей, при замещении которых служащим (работникам)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кодекс этики и служебного поведения;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иные нормативные акты (локальные нормативные акты) по вопросам противодействия коррупции, размещение которых будет признано целесообразным.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Информация в виде текста размещается в формате, обеспечивающем возможность поиска и копирования фрагментов текста средствами веб-обозревателя ("гипертекстовый формат").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Нормативные правовые и иные акты, а также судебные акты могут дополнительно размещаться на сайтах в графическом формате в виде графических образов их оригиналов ("графический формат").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Размещение нормативных и иных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 xml:space="preserve">Гиперссылки нормативных и иных актов должны содержать полные реквизиты акта, в том числе наименование органа, принявшего акт, дату принятия, номер, название, а также дату и номер </w:t>
      </w:r>
      <w:r>
        <w:lastRenderedPageBreak/>
        <w:t>регистрации в Минюсте России (при наличии).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Нормативные и иные акты должны размещаться в действующей редакции.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2. Гиперссылка "Независимая антикоррупционная экспертиза проектов нормативных правовых актов" является перекрестной с разделом, посвященным вопросам проведения указанной экспертизы (например, "Независимая антикоррупционная экспертиза" или "Проекты нормативных правовых актов").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3. Подраздел "Методические материалы"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В данном подразделе размещаются как методические материалы по вопросам противодействия коррупции, самостоятельно разработанные госорганом, так и гиперссылки для последовательного перехода к методическим материалам, одобренным президиумом Совета при Президенте Российской Федерации по противодействию коррупции, методическим рекомендациям, обзорам, разъяснениям и иным документам, в том числе подготовленным Минтрудом России, размещенным на сайте Минтруда России (https://rosmintrud.ru/ministry/programms/anticorruption),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(https://gossluzhba.gov.ru/anticorruption).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 (в одном или нескольких из следующих форматов: .DOC, .DOCX, .RTF, .PDF, .PPT, .PPTX), обеспечивающем возможность поиска и копирования фрагментов текста средствами веб-обозревателя ("гипертекстовый формат").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4. Подраздел "Формы документов, связанных с противодействием коррупции, для заполнения" обеспечивает доступ к списку гиперссылок форм обращений, уведомлений, заявлений, справки о доходах, расходах, об имуществе и обязательствах имущественного характера, заполняемых гражданами, лицами, замещающими государственные должности Республики Бурятия, служащими (работниками) в рамках реализации законодательства о противодействии коррупции: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а) обращение гражданина, юридического лица по фактам коррупционных правонарушений;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б) 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 (</w:t>
      </w:r>
      <w:hyperlink r:id="rId7" w:history="1">
        <w:r>
          <w:rPr>
            <w:color w:val="0000FF"/>
          </w:rPr>
          <w:t>статья 12</w:t>
        </w:r>
      </w:hyperlink>
      <w:r>
        <w:t xml:space="preserve"> Федерального закона от 25.12.2008 N 273-ФЗ "О противодействии коррупции" (Собрание законодательства Российской Федерации, 2008, N 52, ст. 6228; 2011, N 48, ст. 6730; 2018, N 32, ст. 5100),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в) уведомление представителя нанимателя (работодателя) о намерении выполнять иную оплачиваемую работу;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г) уведомление представителя нанимателя (работодателя) о фактах обращения в целях склонения служащего (работника) к совершению коррупционных правонарушений;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lastRenderedPageBreak/>
        <w:t>д) 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е) 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ж) справка о доходах, расходах, об имуществе и обязательствах имущественного характера;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з) уведомление о получении подарка;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и) заявление о выкупе подарка;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к) иные формы документов, связанные с противодействием коррупции, для заполнения, размещение которых будет признано целесообразным;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л) справка о расходах лица, замещающего государственную должность Республики Бурятия,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Формы документов, связанных с противодействием коррупции, для заполнения размещаются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информационно-телекоммуникационной сети Интернет.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5. При переходе по гиперссылке "Сведения о доходах, расходах, об имуществе и обязательствах имущественного характера" должен осуществляться доступ к подразделу, содержащему данные сведения за все предшествующие годы, представленные государственными гражданскими служащими госоргана, лицами, замещающими государственные должности Республики Бурятия. Указанные сведения, в том числе за все предшествующие годы, должны размещаться без ограничений доступа к ним третьих лиц, а также без ограничения периода их размещения.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Сведения о доходах, расходах, об имуществе и обязательствах имущественного характера размещаются в течение 14 рабочих дней со дня истечения срока, установленного для их подачи: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а) без ограничения доступа к ним третьих лиц;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 xml:space="preserve">б) в табличной форме согласно </w:t>
      </w:r>
      <w:hyperlink w:anchor="P148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 xml:space="preserve"> к настоящим требованиям, в гипертекстовом формате и (или) в виде приложенных файлов в одном или нескольких из следующих форматов: .DOC, .DOCX, .XLS, .XLSX, .RTF. При этом должна быть обеспечена возможность поиска по тексту файла и копирования фрагментов текста.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Сведения о доходах, расходах, об имуществе и обязательствах имущественного характера, сгруппированные по самостоятельным структурным подразделениям, размещаются в одном (едином) файле в виде таблицы либо в виде файлов.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Не допускается: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lastRenderedPageBreak/>
        <w:t>а) размещение на сайтах заархивированных сведений (</w:t>
      </w:r>
      <w:proofErr w:type="gramStart"/>
      <w:r>
        <w:t>формат .rar</w:t>
      </w:r>
      <w:proofErr w:type="gramEnd"/>
      <w:r>
        <w:t>, .zip), сканированных документов;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б) размещение в разных форматах на сайтах сведений о доходах, расходах, об имуществе и обязательствах имущественного характера за предыдущий трехлетний период;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в) использование на сайтах форматов, требующих дополнительного распознавания;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г)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д) запрашивание фамилии и инициалов лица, замещающего государственную должность Российской Федерации, фамилии и инициалов, должности служащего (работника)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Размещенные на сайтах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При представлении лицом, замещающим государственную должность Республики Бурятия, служащим (работником) уточненных сведений о доходах, об имуществе и обязательствах имущественного характера соответствующие изменения вносятся в размещенные на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6. При переходе по гиперссылке "Комиссия по соблюдению требований к служебному поведению и урегулированию конфликта интересов" должен осуществляться доступ к подразделу, содержащему информацию о деятельности комиссии по соблюдению требований к служебному поведению и урегулированию конфликта интересов (далее - комиссия), в том числе: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а) состав комиссии;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б) положение о комиссии;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в) сведения о состоявшемся заседании комиссии, о принятых комиссией решениях.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При размещении сведений о принятых комиссией решениях указывается информация о том, что комиссией рассмотрены, например, вопрос о нарушении государственным служащим требований к служебному поведению, заявление государственного служащего о работе в организации и т.д.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Сведения о составе комиссии должны размещаться в виде приложенного файла в одном или нескольких из следующих форматов: .DOC, .DOCX, .RTF, .PDF, обеспечивающем возможность поиска и копирования фрагментов текста средствами веб-обозревателя ("гипертекстовый формат").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 xml:space="preserve">Учитывая, что решения комиссии могут содержать персональные данные, исходя из положения </w:t>
      </w:r>
      <w:hyperlink r:id="rId8" w:history="1">
        <w:r>
          <w:rPr>
            <w:color w:val="0000FF"/>
          </w:rPr>
          <w:t>пункта 11 части 1 статьи 6</w:t>
        </w:r>
      </w:hyperlink>
      <w:r>
        <w:t xml:space="preserve"> Федерального закона от 27.07.2006 N 152-ФЗ "О персональных данных" опубликование данных решений должно осуществляться с обезличиванием таких персональных данных, например, с указанием замещаемой должности, но без указания фамилии, имени, отчества и структурного подразделения госоргана.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7. При переходе по гиперссылке "Доклады, отчеты, обзоры, статистическая информация по вопросам противодействия коррупции" осуществляется доступ к соответствующим материалам.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lastRenderedPageBreak/>
        <w:t>Доклады, отчеты, статистическая информация, формы, бланки и иные документы дополнительно к гипертекстовому формату размещаются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8. Гиперссылка "Обратная связь для сообщений о фактах коррупции" является перекрестной с самостоятельным подразделом сайта "Обращения граждан", содержащим в том числе информацию: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о нормативном правовом акте госоргана, регламентирующем порядок рассмотрения обращений граждан;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- о наличии возможности для граждан и организаций беспрепятственно направлять свои обращения в госорган (информация о работе "горячей линии", "телефона доверия", отправке почтовых сообщений, форма по отправке сообщений граждан и организаций через официальный сайт). Обращение гражданина может быть составлено в виде электронного документа и подписано электронной подписью.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9. При переходе по гиперссылке "Часто задаваемые вопросы" осуществляется доступ к подразделу, содержащему разъяснения по часто задаваемым вопросам.</w:t>
      </w: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670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7045" w:rsidRDefault="0046704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67045" w:rsidRDefault="00467045">
            <w:pPr>
              <w:pStyle w:val="ConsPlusNormal"/>
              <w:jc w:val="both"/>
            </w:pPr>
            <w:r>
              <w:rPr>
                <w:color w:val="392C69"/>
              </w:rPr>
              <w:t>Нумерация приложений дана в соответствии с дополнениями, внесенными Постановлением Правительства РБ от 05.09.2019 N 495.</w:t>
            </w:r>
          </w:p>
        </w:tc>
      </w:tr>
    </w:tbl>
    <w:p w:rsidR="00467045" w:rsidRDefault="00467045">
      <w:pPr>
        <w:pStyle w:val="ConsPlusNormal"/>
        <w:spacing w:before="280"/>
        <w:jc w:val="right"/>
        <w:outlineLvl w:val="1"/>
      </w:pPr>
      <w:r>
        <w:t>Приложение N 2</w:t>
      </w:r>
    </w:p>
    <w:p w:rsidR="00467045" w:rsidRDefault="00467045">
      <w:pPr>
        <w:pStyle w:val="ConsPlusNormal"/>
        <w:jc w:val="right"/>
      </w:pPr>
      <w:r>
        <w:t>к единым требованиям</w:t>
      </w:r>
    </w:p>
    <w:p w:rsidR="00467045" w:rsidRDefault="00467045">
      <w:pPr>
        <w:pStyle w:val="ConsPlusNormal"/>
        <w:jc w:val="right"/>
      </w:pPr>
      <w:r>
        <w:t>к размещению и наполнению</w:t>
      </w:r>
    </w:p>
    <w:p w:rsidR="00467045" w:rsidRDefault="00467045">
      <w:pPr>
        <w:pStyle w:val="ConsPlusNormal"/>
        <w:jc w:val="right"/>
      </w:pPr>
      <w:r>
        <w:t>подразделов официальных сайтов</w:t>
      </w:r>
    </w:p>
    <w:p w:rsidR="00467045" w:rsidRDefault="00467045">
      <w:pPr>
        <w:pStyle w:val="ConsPlusNormal"/>
        <w:jc w:val="right"/>
      </w:pPr>
      <w:r>
        <w:t>исполнительных органов</w:t>
      </w:r>
    </w:p>
    <w:p w:rsidR="00467045" w:rsidRDefault="00467045">
      <w:pPr>
        <w:pStyle w:val="ConsPlusNormal"/>
        <w:jc w:val="right"/>
      </w:pPr>
      <w:r>
        <w:t>государственной власти</w:t>
      </w:r>
    </w:p>
    <w:p w:rsidR="00467045" w:rsidRDefault="00467045">
      <w:pPr>
        <w:pStyle w:val="ConsPlusNormal"/>
        <w:jc w:val="right"/>
      </w:pPr>
      <w:r>
        <w:t>Республики Бурятия,</w:t>
      </w:r>
    </w:p>
    <w:p w:rsidR="00467045" w:rsidRDefault="00467045">
      <w:pPr>
        <w:pStyle w:val="ConsPlusNormal"/>
        <w:jc w:val="right"/>
      </w:pPr>
      <w:r>
        <w:t>посвященных вопросам</w:t>
      </w:r>
    </w:p>
    <w:p w:rsidR="00467045" w:rsidRDefault="00467045">
      <w:pPr>
        <w:pStyle w:val="ConsPlusNormal"/>
        <w:jc w:val="right"/>
      </w:pPr>
      <w:r>
        <w:t>противодействия коррупции,</w:t>
      </w:r>
    </w:p>
    <w:p w:rsidR="00467045" w:rsidRDefault="00467045">
      <w:pPr>
        <w:pStyle w:val="ConsPlusNormal"/>
        <w:jc w:val="right"/>
      </w:pPr>
      <w:r>
        <w:t>утвержденным постановлением</w:t>
      </w:r>
    </w:p>
    <w:p w:rsidR="00467045" w:rsidRDefault="00467045">
      <w:pPr>
        <w:pStyle w:val="ConsPlusNormal"/>
        <w:jc w:val="right"/>
      </w:pPr>
      <w:r>
        <w:t>Правительства Республики Бурятия</w:t>
      </w:r>
    </w:p>
    <w:p w:rsidR="00467045" w:rsidRDefault="00467045">
      <w:pPr>
        <w:pStyle w:val="ConsPlusNormal"/>
        <w:jc w:val="right"/>
      </w:pPr>
      <w:r>
        <w:t>от 22.08.2013 N 453</w:t>
      </w:r>
    </w:p>
    <w:p w:rsidR="00467045" w:rsidRDefault="0046704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6704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7045" w:rsidRDefault="004670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7045" w:rsidRDefault="004670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РБ от 05.09.2019 N 495)</w:t>
            </w:r>
          </w:p>
        </w:tc>
      </w:tr>
    </w:tbl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jc w:val="right"/>
      </w:pPr>
      <w:r>
        <w:t>Форма</w:t>
      </w: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jc w:val="center"/>
      </w:pPr>
      <w:bookmarkStart w:id="1" w:name="P148"/>
      <w:bookmarkEnd w:id="1"/>
      <w:r>
        <w:t>Сведения о доходах, расходах, об имуществе и обязательствах</w:t>
      </w:r>
    </w:p>
    <w:p w:rsidR="00467045" w:rsidRDefault="00467045">
      <w:pPr>
        <w:pStyle w:val="ConsPlusNormal"/>
        <w:jc w:val="center"/>
      </w:pPr>
      <w:r>
        <w:t>имущественного характера за период с 1 января 20__ г. по 31</w:t>
      </w:r>
    </w:p>
    <w:p w:rsidR="00467045" w:rsidRDefault="00467045">
      <w:pPr>
        <w:pStyle w:val="ConsPlusNormal"/>
        <w:jc w:val="center"/>
      </w:pPr>
      <w:r>
        <w:t>декабря 20__ г.</w:t>
      </w:r>
    </w:p>
    <w:p w:rsidR="00467045" w:rsidRDefault="00467045">
      <w:pPr>
        <w:pStyle w:val="ConsPlusNormal"/>
        <w:jc w:val="both"/>
      </w:pPr>
    </w:p>
    <w:p w:rsidR="00467045" w:rsidRDefault="00467045">
      <w:pPr>
        <w:sectPr w:rsidR="00467045" w:rsidSect="006031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94"/>
        <w:gridCol w:w="850"/>
        <w:gridCol w:w="794"/>
        <w:gridCol w:w="964"/>
        <w:gridCol w:w="794"/>
        <w:gridCol w:w="964"/>
        <w:gridCol w:w="794"/>
        <w:gridCol w:w="794"/>
        <w:gridCol w:w="964"/>
        <w:gridCol w:w="964"/>
        <w:gridCol w:w="1191"/>
        <w:gridCol w:w="1474"/>
      </w:tblGrid>
      <w:tr w:rsidR="00467045">
        <w:tc>
          <w:tcPr>
            <w:tcW w:w="567" w:type="dxa"/>
            <w:vMerge w:val="restart"/>
          </w:tcPr>
          <w:p w:rsidR="00467045" w:rsidRDefault="00467045">
            <w:pPr>
              <w:pStyle w:val="ConsPlusNormal"/>
              <w:jc w:val="center"/>
            </w:pPr>
            <w:r>
              <w:lastRenderedPageBreak/>
              <w:t>NN п/п</w:t>
            </w:r>
          </w:p>
        </w:tc>
        <w:tc>
          <w:tcPr>
            <w:tcW w:w="2494" w:type="dxa"/>
            <w:vMerge w:val="restart"/>
          </w:tcPr>
          <w:p w:rsidR="00467045" w:rsidRDefault="00467045">
            <w:pPr>
              <w:pStyle w:val="ConsPlusNormal"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</w:tcPr>
          <w:p w:rsidR="00467045" w:rsidRDefault="00467045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516" w:type="dxa"/>
            <w:gridSpan w:val="4"/>
          </w:tcPr>
          <w:p w:rsidR="00467045" w:rsidRDefault="00467045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</w:tcPr>
          <w:p w:rsidR="00467045" w:rsidRDefault="00467045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964" w:type="dxa"/>
            <w:vMerge w:val="restart"/>
          </w:tcPr>
          <w:p w:rsidR="00467045" w:rsidRDefault="00467045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191" w:type="dxa"/>
            <w:vMerge w:val="restart"/>
          </w:tcPr>
          <w:p w:rsidR="00467045" w:rsidRDefault="00467045">
            <w:pPr>
              <w:pStyle w:val="ConsPlusNormal"/>
              <w:jc w:val="center"/>
            </w:pPr>
            <w:r>
              <w:t>Декларированный годовой доход &lt;1&gt; (руб.)</w:t>
            </w:r>
          </w:p>
        </w:tc>
        <w:tc>
          <w:tcPr>
            <w:tcW w:w="1474" w:type="dxa"/>
            <w:vMerge w:val="restart"/>
          </w:tcPr>
          <w:p w:rsidR="00467045" w:rsidRDefault="00467045">
            <w:pPr>
              <w:pStyle w:val="ConsPlusNormal"/>
              <w:jc w:val="center"/>
            </w:pPr>
            <w: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467045">
        <w:tc>
          <w:tcPr>
            <w:tcW w:w="567" w:type="dxa"/>
            <w:vMerge/>
          </w:tcPr>
          <w:p w:rsidR="00467045" w:rsidRDefault="00467045"/>
        </w:tc>
        <w:tc>
          <w:tcPr>
            <w:tcW w:w="2494" w:type="dxa"/>
            <w:vMerge/>
          </w:tcPr>
          <w:p w:rsidR="00467045" w:rsidRDefault="00467045"/>
        </w:tc>
        <w:tc>
          <w:tcPr>
            <w:tcW w:w="850" w:type="dxa"/>
            <w:vMerge/>
          </w:tcPr>
          <w:p w:rsidR="00467045" w:rsidRDefault="00467045"/>
        </w:tc>
        <w:tc>
          <w:tcPr>
            <w:tcW w:w="794" w:type="dxa"/>
          </w:tcPr>
          <w:p w:rsidR="00467045" w:rsidRDefault="00467045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964" w:type="dxa"/>
          </w:tcPr>
          <w:p w:rsidR="00467045" w:rsidRDefault="00467045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794" w:type="dxa"/>
          </w:tcPr>
          <w:p w:rsidR="00467045" w:rsidRDefault="00467045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</w:tcPr>
          <w:p w:rsidR="00467045" w:rsidRDefault="00467045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794" w:type="dxa"/>
          </w:tcPr>
          <w:p w:rsidR="00467045" w:rsidRDefault="00467045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94" w:type="dxa"/>
          </w:tcPr>
          <w:p w:rsidR="00467045" w:rsidRDefault="00467045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</w:tcPr>
          <w:p w:rsidR="00467045" w:rsidRDefault="00467045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64" w:type="dxa"/>
            <w:vMerge/>
          </w:tcPr>
          <w:p w:rsidR="00467045" w:rsidRDefault="00467045"/>
        </w:tc>
        <w:tc>
          <w:tcPr>
            <w:tcW w:w="1191" w:type="dxa"/>
            <w:vMerge/>
          </w:tcPr>
          <w:p w:rsidR="00467045" w:rsidRDefault="00467045"/>
        </w:tc>
        <w:tc>
          <w:tcPr>
            <w:tcW w:w="1474" w:type="dxa"/>
            <w:vMerge/>
          </w:tcPr>
          <w:p w:rsidR="00467045" w:rsidRDefault="00467045"/>
        </w:tc>
      </w:tr>
      <w:tr w:rsidR="00467045">
        <w:tc>
          <w:tcPr>
            <w:tcW w:w="567" w:type="dxa"/>
          </w:tcPr>
          <w:p w:rsidR="00467045" w:rsidRDefault="00467045">
            <w:pPr>
              <w:pStyle w:val="ConsPlusNormal"/>
            </w:pPr>
            <w:r>
              <w:t>1.</w:t>
            </w:r>
          </w:p>
        </w:tc>
        <w:tc>
          <w:tcPr>
            <w:tcW w:w="24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850" w:type="dxa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758" w:type="dxa"/>
            <w:gridSpan w:val="2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191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474" w:type="dxa"/>
          </w:tcPr>
          <w:p w:rsidR="00467045" w:rsidRDefault="00467045">
            <w:pPr>
              <w:pStyle w:val="ConsPlusNormal"/>
            </w:pPr>
          </w:p>
        </w:tc>
      </w:tr>
      <w:tr w:rsidR="00467045">
        <w:tc>
          <w:tcPr>
            <w:tcW w:w="567" w:type="dxa"/>
          </w:tcPr>
          <w:p w:rsidR="00467045" w:rsidRDefault="00467045">
            <w:pPr>
              <w:pStyle w:val="ConsPlusNormal"/>
            </w:pPr>
          </w:p>
        </w:tc>
        <w:tc>
          <w:tcPr>
            <w:tcW w:w="2494" w:type="dxa"/>
          </w:tcPr>
          <w:p w:rsidR="00467045" w:rsidRDefault="00467045">
            <w:pPr>
              <w:pStyle w:val="ConsPlusNormal"/>
            </w:pPr>
            <w:r>
              <w:t>Супруг (супруга)</w:t>
            </w:r>
          </w:p>
        </w:tc>
        <w:tc>
          <w:tcPr>
            <w:tcW w:w="850" w:type="dxa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758" w:type="dxa"/>
            <w:gridSpan w:val="2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191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474" w:type="dxa"/>
          </w:tcPr>
          <w:p w:rsidR="00467045" w:rsidRDefault="00467045">
            <w:pPr>
              <w:pStyle w:val="ConsPlusNormal"/>
            </w:pPr>
          </w:p>
        </w:tc>
      </w:tr>
      <w:tr w:rsidR="00467045">
        <w:tc>
          <w:tcPr>
            <w:tcW w:w="567" w:type="dxa"/>
          </w:tcPr>
          <w:p w:rsidR="00467045" w:rsidRDefault="00467045">
            <w:pPr>
              <w:pStyle w:val="ConsPlusNormal"/>
            </w:pPr>
          </w:p>
        </w:tc>
        <w:tc>
          <w:tcPr>
            <w:tcW w:w="2494" w:type="dxa"/>
          </w:tcPr>
          <w:p w:rsidR="00467045" w:rsidRDefault="00467045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850" w:type="dxa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758" w:type="dxa"/>
            <w:gridSpan w:val="2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191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474" w:type="dxa"/>
          </w:tcPr>
          <w:p w:rsidR="00467045" w:rsidRDefault="00467045">
            <w:pPr>
              <w:pStyle w:val="ConsPlusNormal"/>
            </w:pPr>
          </w:p>
        </w:tc>
      </w:tr>
      <w:tr w:rsidR="00467045">
        <w:tc>
          <w:tcPr>
            <w:tcW w:w="567" w:type="dxa"/>
          </w:tcPr>
          <w:p w:rsidR="00467045" w:rsidRDefault="00467045">
            <w:pPr>
              <w:pStyle w:val="ConsPlusNormal"/>
            </w:pPr>
            <w:r>
              <w:t>2.</w:t>
            </w:r>
          </w:p>
        </w:tc>
        <w:tc>
          <w:tcPr>
            <w:tcW w:w="24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850" w:type="dxa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758" w:type="dxa"/>
            <w:gridSpan w:val="2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191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474" w:type="dxa"/>
          </w:tcPr>
          <w:p w:rsidR="00467045" w:rsidRDefault="00467045">
            <w:pPr>
              <w:pStyle w:val="ConsPlusNormal"/>
            </w:pPr>
          </w:p>
        </w:tc>
      </w:tr>
      <w:tr w:rsidR="00467045">
        <w:tc>
          <w:tcPr>
            <w:tcW w:w="567" w:type="dxa"/>
          </w:tcPr>
          <w:p w:rsidR="00467045" w:rsidRDefault="00467045">
            <w:pPr>
              <w:pStyle w:val="ConsPlusNormal"/>
            </w:pPr>
          </w:p>
        </w:tc>
        <w:tc>
          <w:tcPr>
            <w:tcW w:w="2494" w:type="dxa"/>
          </w:tcPr>
          <w:p w:rsidR="00467045" w:rsidRDefault="00467045">
            <w:pPr>
              <w:pStyle w:val="ConsPlusNormal"/>
            </w:pPr>
            <w:r>
              <w:t>Супруг (супруга)</w:t>
            </w:r>
          </w:p>
        </w:tc>
        <w:tc>
          <w:tcPr>
            <w:tcW w:w="850" w:type="dxa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758" w:type="dxa"/>
            <w:gridSpan w:val="2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191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474" w:type="dxa"/>
          </w:tcPr>
          <w:p w:rsidR="00467045" w:rsidRDefault="00467045">
            <w:pPr>
              <w:pStyle w:val="ConsPlusNormal"/>
            </w:pPr>
          </w:p>
        </w:tc>
      </w:tr>
      <w:tr w:rsidR="00467045">
        <w:tc>
          <w:tcPr>
            <w:tcW w:w="567" w:type="dxa"/>
          </w:tcPr>
          <w:p w:rsidR="00467045" w:rsidRDefault="00467045">
            <w:pPr>
              <w:pStyle w:val="ConsPlusNormal"/>
            </w:pPr>
          </w:p>
        </w:tc>
        <w:tc>
          <w:tcPr>
            <w:tcW w:w="2494" w:type="dxa"/>
          </w:tcPr>
          <w:p w:rsidR="00467045" w:rsidRDefault="00467045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850" w:type="dxa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758" w:type="dxa"/>
            <w:gridSpan w:val="2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79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964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191" w:type="dxa"/>
          </w:tcPr>
          <w:p w:rsidR="00467045" w:rsidRDefault="00467045">
            <w:pPr>
              <w:pStyle w:val="ConsPlusNormal"/>
            </w:pPr>
          </w:p>
        </w:tc>
        <w:tc>
          <w:tcPr>
            <w:tcW w:w="1474" w:type="dxa"/>
          </w:tcPr>
          <w:p w:rsidR="00467045" w:rsidRDefault="00467045">
            <w:pPr>
              <w:pStyle w:val="ConsPlusNormal"/>
            </w:pPr>
          </w:p>
        </w:tc>
      </w:tr>
    </w:tbl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ind w:firstLine="540"/>
        <w:jc w:val="both"/>
      </w:pPr>
      <w:r>
        <w:t>--------------------------------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467045" w:rsidRDefault="00467045">
      <w:pPr>
        <w:pStyle w:val="ConsPlusNormal"/>
        <w:spacing w:before="220"/>
        <w:ind w:firstLine="540"/>
        <w:jc w:val="both"/>
      </w:pPr>
      <w: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jc w:val="both"/>
      </w:pPr>
    </w:p>
    <w:p w:rsidR="00467045" w:rsidRDefault="0046704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86B" w:rsidRDefault="0068286B">
      <w:bookmarkStart w:id="2" w:name="_GoBack"/>
      <w:bookmarkEnd w:id="2"/>
    </w:p>
    <w:sectPr w:rsidR="0068286B" w:rsidSect="00D65FA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45"/>
    <w:rsid w:val="0000001F"/>
    <w:rsid w:val="0000120B"/>
    <w:rsid w:val="000013BA"/>
    <w:rsid w:val="0000235A"/>
    <w:rsid w:val="0000279F"/>
    <w:rsid w:val="00002D83"/>
    <w:rsid w:val="0000432E"/>
    <w:rsid w:val="0000559A"/>
    <w:rsid w:val="00005D34"/>
    <w:rsid w:val="0000631C"/>
    <w:rsid w:val="00007E28"/>
    <w:rsid w:val="0001096F"/>
    <w:rsid w:val="000113A2"/>
    <w:rsid w:val="000115F8"/>
    <w:rsid w:val="00012004"/>
    <w:rsid w:val="000132DD"/>
    <w:rsid w:val="0001336B"/>
    <w:rsid w:val="00014BD6"/>
    <w:rsid w:val="00016105"/>
    <w:rsid w:val="000176F7"/>
    <w:rsid w:val="0002090F"/>
    <w:rsid w:val="00022791"/>
    <w:rsid w:val="00023D24"/>
    <w:rsid w:val="00024416"/>
    <w:rsid w:val="000315EC"/>
    <w:rsid w:val="00032CAE"/>
    <w:rsid w:val="00032D73"/>
    <w:rsid w:val="000355A6"/>
    <w:rsid w:val="0003694D"/>
    <w:rsid w:val="000370C0"/>
    <w:rsid w:val="00040EDA"/>
    <w:rsid w:val="00041B50"/>
    <w:rsid w:val="00042065"/>
    <w:rsid w:val="00042EB7"/>
    <w:rsid w:val="00045DE2"/>
    <w:rsid w:val="00046373"/>
    <w:rsid w:val="000514B0"/>
    <w:rsid w:val="0005171B"/>
    <w:rsid w:val="00051852"/>
    <w:rsid w:val="00052BDC"/>
    <w:rsid w:val="00052C12"/>
    <w:rsid w:val="00052CD2"/>
    <w:rsid w:val="000534A9"/>
    <w:rsid w:val="00053FE8"/>
    <w:rsid w:val="00056389"/>
    <w:rsid w:val="000564A6"/>
    <w:rsid w:val="00057673"/>
    <w:rsid w:val="00057F17"/>
    <w:rsid w:val="00061A76"/>
    <w:rsid w:val="00063FBC"/>
    <w:rsid w:val="00066740"/>
    <w:rsid w:val="00070143"/>
    <w:rsid w:val="000704EE"/>
    <w:rsid w:val="0007081D"/>
    <w:rsid w:val="00070A78"/>
    <w:rsid w:val="000715CE"/>
    <w:rsid w:val="00072BCE"/>
    <w:rsid w:val="00072DA5"/>
    <w:rsid w:val="000758B9"/>
    <w:rsid w:val="00080404"/>
    <w:rsid w:val="0008097A"/>
    <w:rsid w:val="0008178D"/>
    <w:rsid w:val="00081DBD"/>
    <w:rsid w:val="000835E5"/>
    <w:rsid w:val="00084173"/>
    <w:rsid w:val="00085FA4"/>
    <w:rsid w:val="00090579"/>
    <w:rsid w:val="00090C5F"/>
    <w:rsid w:val="000913A1"/>
    <w:rsid w:val="00094FBB"/>
    <w:rsid w:val="00095130"/>
    <w:rsid w:val="00095EBE"/>
    <w:rsid w:val="000A1945"/>
    <w:rsid w:val="000A1EF0"/>
    <w:rsid w:val="000A23A0"/>
    <w:rsid w:val="000A52DF"/>
    <w:rsid w:val="000A6A95"/>
    <w:rsid w:val="000B0619"/>
    <w:rsid w:val="000B596F"/>
    <w:rsid w:val="000B748D"/>
    <w:rsid w:val="000B7AD9"/>
    <w:rsid w:val="000C11A0"/>
    <w:rsid w:val="000C2770"/>
    <w:rsid w:val="000C5A56"/>
    <w:rsid w:val="000D0A86"/>
    <w:rsid w:val="000D43F7"/>
    <w:rsid w:val="000D4F1E"/>
    <w:rsid w:val="000D50BA"/>
    <w:rsid w:val="000D5CA4"/>
    <w:rsid w:val="000D677B"/>
    <w:rsid w:val="000D72C8"/>
    <w:rsid w:val="000E028D"/>
    <w:rsid w:val="000E1314"/>
    <w:rsid w:val="000E2191"/>
    <w:rsid w:val="000E24C3"/>
    <w:rsid w:val="000E314D"/>
    <w:rsid w:val="000E44D8"/>
    <w:rsid w:val="000E718B"/>
    <w:rsid w:val="000F11D6"/>
    <w:rsid w:val="000F147D"/>
    <w:rsid w:val="000F4F3E"/>
    <w:rsid w:val="000F6ED0"/>
    <w:rsid w:val="001010DF"/>
    <w:rsid w:val="00103275"/>
    <w:rsid w:val="00104EA3"/>
    <w:rsid w:val="00104EAD"/>
    <w:rsid w:val="00105309"/>
    <w:rsid w:val="001056CB"/>
    <w:rsid w:val="001068D5"/>
    <w:rsid w:val="00106B56"/>
    <w:rsid w:val="00110554"/>
    <w:rsid w:val="00112AA1"/>
    <w:rsid w:val="00112E8A"/>
    <w:rsid w:val="0011380C"/>
    <w:rsid w:val="001140C1"/>
    <w:rsid w:val="0011525A"/>
    <w:rsid w:val="001154A4"/>
    <w:rsid w:val="001157F1"/>
    <w:rsid w:val="00120537"/>
    <w:rsid w:val="001219F0"/>
    <w:rsid w:val="00123EDF"/>
    <w:rsid w:val="0012501A"/>
    <w:rsid w:val="001250C2"/>
    <w:rsid w:val="00125E01"/>
    <w:rsid w:val="001305B8"/>
    <w:rsid w:val="00131510"/>
    <w:rsid w:val="00131B75"/>
    <w:rsid w:val="00132855"/>
    <w:rsid w:val="0013308D"/>
    <w:rsid w:val="001332E6"/>
    <w:rsid w:val="00134003"/>
    <w:rsid w:val="00135477"/>
    <w:rsid w:val="0013606F"/>
    <w:rsid w:val="00136558"/>
    <w:rsid w:val="00137B55"/>
    <w:rsid w:val="0014019A"/>
    <w:rsid w:val="0014074E"/>
    <w:rsid w:val="00142EC6"/>
    <w:rsid w:val="00142F24"/>
    <w:rsid w:val="0014334F"/>
    <w:rsid w:val="001451D3"/>
    <w:rsid w:val="00146FF2"/>
    <w:rsid w:val="0014794C"/>
    <w:rsid w:val="0015065B"/>
    <w:rsid w:val="00152541"/>
    <w:rsid w:val="00152989"/>
    <w:rsid w:val="00152B42"/>
    <w:rsid w:val="00152F8B"/>
    <w:rsid w:val="00153671"/>
    <w:rsid w:val="00154E2D"/>
    <w:rsid w:val="00162062"/>
    <w:rsid w:val="00162905"/>
    <w:rsid w:val="00163348"/>
    <w:rsid w:val="001639F5"/>
    <w:rsid w:val="001641A3"/>
    <w:rsid w:val="0016435C"/>
    <w:rsid w:val="00164491"/>
    <w:rsid w:val="0016558A"/>
    <w:rsid w:val="0016690F"/>
    <w:rsid w:val="00167A64"/>
    <w:rsid w:val="00167D6F"/>
    <w:rsid w:val="00170B86"/>
    <w:rsid w:val="0017161D"/>
    <w:rsid w:val="00171B88"/>
    <w:rsid w:val="00174426"/>
    <w:rsid w:val="001753FA"/>
    <w:rsid w:val="001759ED"/>
    <w:rsid w:val="00175DB4"/>
    <w:rsid w:val="001778D5"/>
    <w:rsid w:val="00177C27"/>
    <w:rsid w:val="0018437F"/>
    <w:rsid w:val="001844F8"/>
    <w:rsid w:val="00186586"/>
    <w:rsid w:val="001903C0"/>
    <w:rsid w:val="00190CE4"/>
    <w:rsid w:val="00194308"/>
    <w:rsid w:val="0019685A"/>
    <w:rsid w:val="001978C9"/>
    <w:rsid w:val="00197ADD"/>
    <w:rsid w:val="001A1D96"/>
    <w:rsid w:val="001A47D1"/>
    <w:rsid w:val="001A5508"/>
    <w:rsid w:val="001A5567"/>
    <w:rsid w:val="001A7428"/>
    <w:rsid w:val="001A765C"/>
    <w:rsid w:val="001A7F29"/>
    <w:rsid w:val="001B0E63"/>
    <w:rsid w:val="001B29B3"/>
    <w:rsid w:val="001B560B"/>
    <w:rsid w:val="001B7BBA"/>
    <w:rsid w:val="001C06A0"/>
    <w:rsid w:val="001C1B40"/>
    <w:rsid w:val="001C2235"/>
    <w:rsid w:val="001C3041"/>
    <w:rsid w:val="001C3479"/>
    <w:rsid w:val="001C772E"/>
    <w:rsid w:val="001D026D"/>
    <w:rsid w:val="001D0483"/>
    <w:rsid w:val="001D1182"/>
    <w:rsid w:val="001D1EB8"/>
    <w:rsid w:val="001D2E3B"/>
    <w:rsid w:val="001D2FB4"/>
    <w:rsid w:val="001D4BFA"/>
    <w:rsid w:val="001D5786"/>
    <w:rsid w:val="001D5E1E"/>
    <w:rsid w:val="001D7284"/>
    <w:rsid w:val="001E20AB"/>
    <w:rsid w:val="001E2884"/>
    <w:rsid w:val="001E29E7"/>
    <w:rsid w:val="001E2A1B"/>
    <w:rsid w:val="001E48EF"/>
    <w:rsid w:val="001F17B8"/>
    <w:rsid w:val="001F1876"/>
    <w:rsid w:val="001F2DBC"/>
    <w:rsid w:val="0020222B"/>
    <w:rsid w:val="002041F3"/>
    <w:rsid w:val="0020473E"/>
    <w:rsid w:val="00205672"/>
    <w:rsid w:val="0020628F"/>
    <w:rsid w:val="00206354"/>
    <w:rsid w:val="00206D3C"/>
    <w:rsid w:val="00210C77"/>
    <w:rsid w:val="00212688"/>
    <w:rsid w:val="002130FB"/>
    <w:rsid w:val="002135E0"/>
    <w:rsid w:val="00214D88"/>
    <w:rsid w:val="00215FE1"/>
    <w:rsid w:val="0021654E"/>
    <w:rsid w:val="0021680C"/>
    <w:rsid w:val="00222B7D"/>
    <w:rsid w:val="00223DBA"/>
    <w:rsid w:val="002252BD"/>
    <w:rsid w:val="00225CBA"/>
    <w:rsid w:val="002263D0"/>
    <w:rsid w:val="00231883"/>
    <w:rsid w:val="00234F85"/>
    <w:rsid w:val="00235221"/>
    <w:rsid w:val="002378E2"/>
    <w:rsid w:val="00241181"/>
    <w:rsid w:val="002434EC"/>
    <w:rsid w:val="0024523D"/>
    <w:rsid w:val="00246CC7"/>
    <w:rsid w:val="0024774C"/>
    <w:rsid w:val="00247871"/>
    <w:rsid w:val="00247C57"/>
    <w:rsid w:val="002510E4"/>
    <w:rsid w:val="00251C7D"/>
    <w:rsid w:val="00252FEA"/>
    <w:rsid w:val="002531E8"/>
    <w:rsid w:val="00253343"/>
    <w:rsid w:val="00254584"/>
    <w:rsid w:val="0025458F"/>
    <w:rsid w:val="00255189"/>
    <w:rsid w:val="002562E3"/>
    <w:rsid w:val="0025790A"/>
    <w:rsid w:val="00263A6F"/>
    <w:rsid w:val="00263E8E"/>
    <w:rsid w:val="00266AB2"/>
    <w:rsid w:val="00267FDE"/>
    <w:rsid w:val="0027252B"/>
    <w:rsid w:val="00272C76"/>
    <w:rsid w:val="002757EA"/>
    <w:rsid w:val="00276362"/>
    <w:rsid w:val="002816DE"/>
    <w:rsid w:val="00282782"/>
    <w:rsid w:val="002864C4"/>
    <w:rsid w:val="00287069"/>
    <w:rsid w:val="00287309"/>
    <w:rsid w:val="0028761D"/>
    <w:rsid w:val="00287E92"/>
    <w:rsid w:val="00290D0A"/>
    <w:rsid w:val="0029128C"/>
    <w:rsid w:val="00293EAC"/>
    <w:rsid w:val="0029400D"/>
    <w:rsid w:val="002A00F6"/>
    <w:rsid w:val="002A227B"/>
    <w:rsid w:val="002A2296"/>
    <w:rsid w:val="002A2F70"/>
    <w:rsid w:val="002A36BC"/>
    <w:rsid w:val="002A4FD8"/>
    <w:rsid w:val="002A5574"/>
    <w:rsid w:val="002A5D08"/>
    <w:rsid w:val="002A5D0F"/>
    <w:rsid w:val="002A62CA"/>
    <w:rsid w:val="002A6CF4"/>
    <w:rsid w:val="002A7C34"/>
    <w:rsid w:val="002A7D20"/>
    <w:rsid w:val="002B02C2"/>
    <w:rsid w:val="002B07CB"/>
    <w:rsid w:val="002B1561"/>
    <w:rsid w:val="002B2683"/>
    <w:rsid w:val="002B340D"/>
    <w:rsid w:val="002B7F65"/>
    <w:rsid w:val="002C1CA2"/>
    <w:rsid w:val="002C4BFB"/>
    <w:rsid w:val="002C5DD7"/>
    <w:rsid w:val="002C644C"/>
    <w:rsid w:val="002C7878"/>
    <w:rsid w:val="002D29BE"/>
    <w:rsid w:val="002D2D25"/>
    <w:rsid w:val="002D34F8"/>
    <w:rsid w:val="002D35D4"/>
    <w:rsid w:val="002D3B25"/>
    <w:rsid w:val="002D4B94"/>
    <w:rsid w:val="002D4DF3"/>
    <w:rsid w:val="002D66E3"/>
    <w:rsid w:val="002D728A"/>
    <w:rsid w:val="002E1873"/>
    <w:rsid w:val="002F3C8A"/>
    <w:rsid w:val="002F4B78"/>
    <w:rsid w:val="002F4D38"/>
    <w:rsid w:val="003003D3"/>
    <w:rsid w:val="003018E8"/>
    <w:rsid w:val="00303257"/>
    <w:rsid w:val="0030416D"/>
    <w:rsid w:val="003042A8"/>
    <w:rsid w:val="0030631E"/>
    <w:rsid w:val="00306575"/>
    <w:rsid w:val="00311F93"/>
    <w:rsid w:val="003130FC"/>
    <w:rsid w:val="0031425E"/>
    <w:rsid w:val="00314CC9"/>
    <w:rsid w:val="00316B28"/>
    <w:rsid w:val="00317315"/>
    <w:rsid w:val="003205F6"/>
    <w:rsid w:val="00321E96"/>
    <w:rsid w:val="00322999"/>
    <w:rsid w:val="00322E45"/>
    <w:rsid w:val="00323C71"/>
    <w:rsid w:val="003254B4"/>
    <w:rsid w:val="00325B6C"/>
    <w:rsid w:val="00327C21"/>
    <w:rsid w:val="0033073D"/>
    <w:rsid w:val="003371E0"/>
    <w:rsid w:val="003404D0"/>
    <w:rsid w:val="00341817"/>
    <w:rsid w:val="00342233"/>
    <w:rsid w:val="00342496"/>
    <w:rsid w:val="0034401D"/>
    <w:rsid w:val="0034528F"/>
    <w:rsid w:val="00346849"/>
    <w:rsid w:val="00351221"/>
    <w:rsid w:val="00351330"/>
    <w:rsid w:val="00351EA4"/>
    <w:rsid w:val="00352474"/>
    <w:rsid w:val="003535E9"/>
    <w:rsid w:val="00357439"/>
    <w:rsid w:val="00360B96"/>
    <w:rsid w:val="00362128"/>
    <w:rsid w:val="00362315"/>
    <w:rsid w:val="0036307B"/>
    <w:rsid w:val="0036360F"/>
    <w:rsid w:val="00364DD7"/>
    <w:rsid w:val="00365A6B"/>
    <w:rsid w:val="00377586"/>
    <w:rsid w:val="00380754"/>
    <w:rsid w:val="0038134C"/>
    <w:rsid w:val="003824EF"/>
    <w:rsid w:val="003852DD"/>
    <w:rsid w:val="00385D15"/>
    <w:rsid w:val="00385D9D"/>
    <w:rsid w:val="00386415"/>
    <w:rsid w:val="00387D31"/>
    <w:rsid w:val="00391763"/>
    <w:rsid w:val="00392FB0"/>
    <w:rsid w:val="0039390A"/>
    <w:rsid w:val="00395102"/>
    <w:rsid w:val="00395848"/>
    <w:rsid w:val="003A022D"/>
    <w:rsid w:val="003A0A62"/>
    <w:rsid w:val="003A324B"/>
    <w:rsid w:val="003A3A74"/>
    <w:rsid w:val="003A3CEB"/>
    <w:rsid w:val="003A4F1B"/>
    <w:rsid w:val="003A59B0"/>
    <w:rsid w:val="003A5C54"/>
    <w:rsid w:val="003A5D66"/>
    <w:rsid w:val="003A6122"/>
    <w:rsid w:val="003B1217"/>
    <w:rsid w:val="003B3434"/>
    <w:rsid w:val="003B455F"/>
    <w:rsid w:val="003B4FF1"/>
    <w:rsid w:val="003B6BAB"/>
    <w:rsid w:val="003C1390"/>
    <w:rsid w:val="003C2BC6"/>
    <w:rsid w:val="003C5179"/>
    <w:rsid w:val="003C5327"/>
    <w:rsid w:val="003C65BF"/>
    <w:rsid w:val="003C7D5C"/>
    <w:rsid w:val="003D06B9"/>
    <w:rsid w:val="003D0936"/>
    <w:rsid w:val="003D1C6D"/>
    <w:rsid w:val="003D2E1B"/>
    <w:rsid w:val="003D425B"/>
    <w:rsid w:val="003D4FCF"/>
    <w:rsid w:val="003D547C"/>
    <w:rsid w:val="003D5D33"/>
    <w:rsid w:val="003D757D"/>
    <w:rsid w:val="003D7975"/>
    <w:rsid w:val="003E0709"/>
    <w:rsid w:val="003E1717"/>
    <w:rsid w:val="003E2736"/>
    <w:rsid w:val="003E3D81"/>
    <w:rsid w:val="003E4AD2"/>
    <w:rsid w:val="003E78BB"/>
    <w:rsid w:val="003E7F4D"/>
    <w:rsid w:val="003F2060"/>
    <w:rsid w:val="003F2481"/>
    <w:rsid w:val="003F2678"/>
    <w:rsid w:val="003F44E7"/>
    <w:rsid w:val="003F6754"/>
    <w:rsid w:val="00402B33"/>
    <w:rsid w:val="00404A73"/>
    <w:rsid w:val="00404F00"/>
    <w:rsid w:val="004070BD"/>
    <w:rsid w:val="004108B9"/>
    <w:rsid w:val="00410A12"/>
    <w:rsid w:val="004118BC"/>
    <w:rsid w:val="00412BCB"/>
    <w:rsid w:val="0041372C"/>
    <w:rsid w:val="00414C96"/>
    <w:rsid w:val="00416F4A"/>
    <w:rsid w:val="00422379"/>
    <w:rsid w:val="00425B18"/>
    <w:rsid w:val="00426C51"/>
    <w:rsid w:val="00427D5D"/>
    <w:rsid w:val="004318A2"/>
    <w:rsid w:val="00432453"/>
    <w:rsid w:val="00433201"/>
    <w:rsid w:val="004339A3"/>
    <w:rsid w:val="00434B13"/>
    <w:rsid w:val="00436883"/>
    <w:rsid w:val="00444460"/>
    <w:rsid w:val="00444E85"/>
    <w:rsid w:val="004454AF"/>
    <w:rsid w:val="00446BF7"/>
    <w:rsid w:val="004472AF"/>
    <w:rsid w:val="00450C16"/>
    <w:rsid w:val="00450E59"/>
    <w:rsid w:val="00451628"/>
    <w:rsid w:val="00456548"/>
    <w:rsid w:val="004572DA"/>
    <w:rsid w:val="00460BD3"/>
    <w:rsid w:val="00460C9A"/>
    <w:rsid w:val="00461678"/>
    <w:rsid w:val="00463C76"/>
    <w:rsid w:val="00465CC9"/>
    <w:rsid w:val="00467045"/>
    <w:rsid w:val="00467CF5"/>
    <w:rsid w:val="00471012"/>
    <w:rsid w:val="00471B13"/>
    <w:rsid w:val="00472D96"/>
    <w:rsid w:val="00472DA9"/>
    <w:rsid w:val="00474B47"/>
    <w:rsid w:val="004759F9"/>
    <w:rsid w:val="00477B75"/>
    <w:rsid w:val="00482555"/>
    <w:rsid w:val="00482E08"/>
    <w:rsid w:val="0048303F"/>
    <w:rsid w:val="004836F3"/>
    <w:rsid w:val="00486AFF"/>
    <w:rsid w:val="00486D0B"/>
    <w:rsid w:val="004906AB"/>
    <w:rsid w:val="00492AD4"/>
    <w:rsid w:val="00493D1D"/>
    <w:rsid w:val="004945E2"/>
    <w:rsid w:val="00495022"/>
    <w:rsid w:val="00497C2B"/>
    <w:rsid w:val="004A0484"/>
    <w:rsid w:val="004A5316"/>
    <w:rsid w:val="004A6164"/>
    <w:rsid w:val="004A6C11"/>
    <w:rsid w:val="004B06F7"/>
    <w:rsid w:val="004B1721"/>
    <w:rsid w:val="004B1B4C"/>
    <w:rsid w:val="004B61DD"/>
    <w:rsid w:val="004B69BE"/>
    <w:rsid w:val="004B6FC1"/>
    <w:rsid w:val="004B75E4"/>
    <w:rsid w:val="004B7776"/>
    <w:rsid w:val="004C0A83"/>
    <w:rsid w:val="004C2666"/>
    <w:rsid w:val="004C2B1E"/>
    <w:rsid w:val="004C5101"/>
    <w:rsid w:val="004C6262"/>
    <w:rsid w:val="004D3BB7"/>
    <w:rsid w:val="004D3F32"/>
    <w:rsid w:val="004D4D3F"/>
    <w:rsid w:val="004D526D"/>
    <w:rsid w:val="004D6F69"/>
    <w:rsid w:val="004E2372"/>
    <w:rsid w:val="004E349E"/>
    <w:rsid w:val="004E4CD0"/>
    <w:rsid w:val="004E51F2"/>
    <w:rsid w:val="004E66B5"/>
    <w:rsid w:val="004F0144"/>
    <w:rsid w:val="004F44B2"/>
    <w:rsid w:val="004F6FD3"/>
    <w:rsid w:val="00500FF8"/>
    <w:rsid w:val="0050412B"/>
    <w:rsid w:val="00504953"/>
    <w:rsid w:val="00506899"/>
    <w:rsid w:val="00507D67"/>
    <w:rsid w:val="005100D8"/>
    <w:rsid w:val="005106A1"/>
    <w:rsid w:val="00513E89"/>
    <w:rsid w:val="00516282"/>
    <w:rsid w:val="00517688"/>
    <w:rsid w:val="0052009D"/>
    <w:rsid w:val="005213E9"/>
    <w:rsid w:val="00524968"/>
    <w:rsid w:val="00524C70"/>
    <w:rsid w:val="00525431"/>
    <w:rsid w:val="00533455"/>
    <w:rsid w:val="00533616"/>
    <w:rsid w:val="00534776"/>
    <w:rsid w:val="00535BB8"/>
    <w:rsid w:val="00535F52"/>
    <w:rsid w:val="005376E5"/>
    <w:rsid w:val="00541BB6"/>
    <w:rsid w:val="005470CC"/>
    <w:rsid w:val="005477AC"/>
    <w:rsid w:val="00550937"/>
    <w:rsid w:val="0055239E"/>
    <w:rsid w:val="00552F19"/>
    <w:rsid w:val="005537B4"/>
    <w:rsid w:val="00554A29"/>
    <w:rsid w:val="0055526D"/>
    <w:rsid w:val="00560AA1"/>
    <w:rsid w:val="00563BA0"/>
    <w:rsid w:val="0056646B"/>
    <w:rsid w:val="0056715D"/>
    <w:rsid w:val="005727B4"/>
    <w:rsid w:val="0057313F"/>
    <w:rsid w:val="00575142"/>
    <w:rsid w:val="00575B0C"/>
    <w:rsid w:val="005827D5"/>
    <w:rsid w:val="0058308C"/>
    <w:rsid w:val="0058410B"/>
    <w:rsid w:val="00584E52"/>
    <w:rsid w:val="00592BCF"/>
    <w:rsid w:val="00593543"/>
    <w:rsid w:val="0059577B"/>
    <w:rsid w:val="005959E6"/>
    <w:rsid w:val="0059683A"/>
    <w:rsid w:val="00597A90"/>
    <w:rsid w:val="005A0C78"/>
    <w:rsid w:val="005A1BE2"/>
    <w:rsid w:val="005A1C99"/>
    <w:rsid w:val="005A245B"/>
    <w:rsid w:val="005A4553"/>
    <w:rsid w:val="005A4C43"/>
    <w:rsid w:val="005A72EC"/>
    <w:rsid w:val="005A7E49"/>
    <w:rsid w:val="005B05BC"/>
    <w:rsid w:val="005B1649"/>
    <w:rsid w:val="005B179D"/>
    <w:rsid w:val="005B1E1D"/>
    <w:rsid w:val="005B1FB5"/>
    <w:rsid w:val="005B2837"/>
    <w:rsid w:val="005B2F0A"/>
    <w:rsid w:val="005B46BC"/>
    <w:rsid w:val="005B5259"/>
    <w:rsid w:val="005B5379"/>
    <w:rsid w:val="005B5382"/>
    <w:rsid w:val="005B6078"/>
    <w:rsid w:val="005B712F"/>
    <w:rsid w:val="005C474E"/>
    <w:rsid w:val="005C7A93"/>
    <w:rsid w:val="005D14D2"/>
    <w:rsid w:val="005D19F7"/>
    <w:rsid w:val="005D3D4B"/>
    <w:rsid w:val="005D4071"/>
    <w:rsid w:val="005E0E8D"/>
    <w:rsid w:val="005E199B"/>
    <w:rsid w:val="005E3D95"/>
    <w:rsid w:val="005E5C4A"/>
    <w:rsid w:val="005E605D"/>
    <w:rsid w:val="005E6D76"/>
    <w:rsid w:val="005F0DA3"/>
    <w:rsid w:val="005F3C31"/>
    <w:rsid w:val="005F3F86"/>
    <w:rsid w:val="005F5E58"/>
    <w:rsid w:val="005F67BC"/>
    <w:rsid w:val="005F67D4"/>
    <w:rsid w:val="00604111"/>
    <w:rsid w:val="0060530B"/>
    <w:rsid w:val="0060734D"/>
    <w:rsid w:val="006075CE"/>
    <w:rsid w:val="00607B5D"/>
    <w:rsid w:val="00610F9F"/>
    <w:rsid w:val="00611CE5"/>
    <w:rsid w:val="006145F7"/>
    <w:rsid w:val="006146E7"/>
    <w:rsid w:val="00615048"/>
    <w:rsid w:val="00615AE1"/>
    <w:rsid w:val="0062068E"/>
    <w:rsid w:val="00620817"/>
    <w:rsid w:val="0062137E"/>
    <w:rsid w:val="0062231B"/>
    <w:rsid w:val="006273CB"/>
    <w:rsid w:val="00627C7B"/>
    <w:rsid w:val="006347F4"/>
    <w:rsid w:val="00634A72"/>
    <w:rsid w:val="00643DD1"/>
    <w:rsid w:val="0064407A"/>
    <w:rsid w:val="00644348"/>
    <w:rsid w:val="006449CE"/>
    <w:rsid w:val="00645792"/>
    <w:rsid w:val="00646384"/>
    <w:rsid w:val="0064709E"/>
    <w:rsid w:val="00647344"/>
    <w:rsid w:val="006473DC"/>
    <w:rsid w:val="00647959"/>
    <w:rsid w:val="006574C0"/>
    <w:rsid w:val="00657FDD"/>
    <w:rsid w:val="00662D00"/>
    <w:rsid w:val="00663E14"/>
    <w:rsid w:val="00663F08"/>
    <w:rsid w:val="00665CBC"/>
    <w:rsid w:val="00666DC6"/>
    <w:rsid w:val="00667B62"/>
    <w:rsid w:val="00672FB0"/>
    <w:rsid w:val="00673ED1"/>
    <w:rsid w:val="0067418C"/>
    <w:rsid w:val="0067462F"/>
    <w:rsid w:val="00674C25"/>
    <w:rsid w:val="00675FF7"/>
    <w:rsid w:val="006764D7"/>
    <w:rsid w:val="0068036A"/>
    <w:rsid w:val="00680B21"/>
    <w:rsid w:val="00680EFE"/>
    <w:rsid w:val="0068286B"/>
    <w:rsid w:val="00686332"/>
    <w:rsid w:val="00686D57"/>
    <w:rsid w:val="006909E2"/>
    <w:rsid w:val="00691A1E"/>
    <w:rsid w:val="006920D2"/>
    <w:rsid w:val="0069273C"/>
    <w:rsid w:val="00694B93"/>
    <w:rsid w:val="00695075"/>
    <w:rsid w:val="00695480"/>
    <w:rsid w:val="006A0289"/>
    <w:rsid w:val="006A2978"/>
    <w:rsid w:val="006A3B9C"/>
    <w:rsid w:val="006A4048"/>
    <w:rsid w:val="006A69BF"/>
    <w:rsid w:val="006A6EB2"/>
    <w:rsid w:val="006A7B65"/>
    <w:rsid w:val="006B106A"/>
    <w:rsid w:val="006B1CDF"/>
    <w:rsid w:val="006B25E8"/>
    <w:rsid w:val="006B47B2"/>
    <w:rsid w:val="006B4D09"/>
    <w:rsid w:val="006B4E64"/>
    <w:rsid w:val="006B5866"/>
    <w:rsid w:val="006C0E0B"/>
    <w:rsid w:val="006C200A"/>
    <w:rsid w:val="006C4812"/>
    <w:rsid w:val="006C50E1"/>
    <w:rsid w:val="006C54D8"/>
    <w:rsid w:val="006D5846"/>
    <w:rsid w:val="006D717E"/>
    <w:rsid w:val="006E12EB"/>
    <w:rsid w:val="006E2DD3"/>
    <w:rsid w:val="006E3E0B"/>
    <w:rsid w:val="006E4D43"/>
    <w:rsid w:val="006E6B2B"/>
    <w:rsid w:val="006E6E62"/>
    <w:rsid w:val="006F2234"/>
    <w:rsid w:val="006F237F"/>
    <w:rsid w:val="006F2B1D"/>
    <w:rsid w:val="006F4107"/>
    <w:rsid w:val="006F469B"/>
    <w:rsid w:val="006F488C"/>
    <w:rsid w:val="006F6023"/>
    <w:rsid w:val="006F68D3"/>
    <w:rsid w:val="006F719B"/>
    <w:rsid w:val="00700137"/>
    <w:rsid w:val="00700539"/>
    <w:rsid w:val="00701843"/>
    <w:rsid w:val="00701C5A"/>
    <w:rsid w:val="00702707"/>
    <w:rsid w:val="00703DBD"/>
    <w:rsid w:val="0070416B"/>
    <w:rsid w:val="0070516E"/>
    <w:rsid w:val="00705443"/>
    <w:rsid w:val="00705C3F"/>
    <w:rsid w:val="007066DD"/>
    <w:rsid w:val="00711AC1"/>
    <w:rsid w:val="007143F4"/>
    <w:rsid w:val="00715282"/>
    <w:rsid w:val="00716DF9"/>
    <w:rsid w:val="0072023D"/>
    <w:rsid w:val="00722B9B"/>
    <w:rsid w:val="00722E2E"/>
    <w:rsid w:val="0072513D"/>
    <w:rsid w:val="007274B9"/>
    <w:rsid w:val="007331C3"/>
    <w:rsid w:val="0073465B"/>
    <w:rsid w:val="007369CB"/>
    <w:rsid w:val="00737B34"/>
    <w:rsid w:val="00740F7E"/>
    <w:rsid w:val="00741CAB"/>
    <w:rsid w:val="00742B36"/>
    <w:rsid w:val="007432D3"/>
    <w:rsid w:val="007445AE"/>
    <w:rsid w:val="007453A7"/>
    <w:rsid w:val="007453B0"/>
    <w:rsid w:val="00750273"/>
    <w:rsid w:val="00752495"/>
    <w:rsid w:val="007524A1"/>
    <w:rsid w:val="00752A22"/>
    <w:rsid w:val="00754430"/>
    <w:rsid w:val="00754AA1"/>
    <w:rsid w:val="00754DEF"/>
    <w:rsid w:val="007552D1"/>
    <w:rsid w:val="00762258"/>
    <w:rsid w:val="00762947"/>
    <w:rsid w:val="0077059E"/>
    <w:rsid w:val="0077062F"/>
    <w:rsid w:val="00771E59"/>
    <w:rsid w:val="00774123"/>
    <w:rsid w:val="00776B8D"/>
    <w:rsid w:val="00782F83"/>
    <w:rsid w:val="00785375"/>
    <w:rsid w:val="0078666F"/>
    <w:rsid w:val="00787125"/>
    <w:rsid w:val="00787EA7"/>
    <w:rsid w:val="00794495"/>
    <w:rsid w:val="00794910"/>
    <w:rsid w:val="007950B3"/>
    <w:rsid w:val="0079711E"/>
    <w:rsid w:val="007A49E7"/>
    <w:rsid w:val="007A4C8E"/>
    <w:rsid w:val="007A57E7"/>
    <w:rsid w:val="007B00E5"/>
    <w:rsid w:val="007B01FF"/>
    <w:rsid w:val="007B198B"/>
    <w:rsid w:val="007B2C10"/>
    <w:rsid w:val="007B2E7D"/>
    <w:rsid w:val="007B3ED0"/>
    <w:rsid w:val="007B497D"/>
    <w:rsid w:val="007B5163"/>
    <w:rsid w:val="007B5626"/>
    <w:rsid w:val="007B5FA9"/>
    <w:rsid w:val="007B6A2D"/>
    <w:rsid w:val="007B749F"/>
    <w:rsid w:val="007C24D1"/>
    <w:rsid w:val="007C3A0A"/>
    <w:rsid w:val="007C3AE6"/>
    <w:rsid w:val="007C4AE7"/>
    <w:rsid w:val="007C6A3E"/>
    <w:rsid w:val="007D2130"/>
    <w:rsid w:val="007D4589"/>
    <w:rsid w:val="007D497D"/>
    <w:rsid w:val="007D4A9C"/>
    <w:rsid w:val="007D5248"/>
    <w:rsid w:val="007E0A8A"/>
    <w:rsid w:val="007E13F7"/>
    <w:rsid w:val="007E1E8F"/>
    <w:rsid w:val="007E5B56"/>
    <w:rsid w:val="007E5C9C"/>
    <w:rsid w:val="007E6D48"/>
    <w:rsid w:val="007E6E0B"/>
    <w:rsid w:val="007F0069"/>
    <w:rsid w:val="007F158C"/>
    <w:rsid w:val="007F32DA"/>
    <w:rsid w:val="00802578"/>
    <w:rsid w:val="00802EAE"/>
    <w:rsid w:val="0080771E"/>
    <w:rsid w:val="008103C1"/>
    <w:rsid w:val="00813B95"/>
    <w:rsid w:val="0081408D"/>
    <w:rsid w:val="00817A83"/>
    <w:rsid w:val="008212D5"/>
    <w:rsid w:val="00822C9E"/>
    <w:rsid w:val="008241EE"/>
    <w:rsid w:val="00825B22"/>
    <w:rsid w:val="00825CCD"/>
    <w:rsid w:val="00831120"/>
    <w:rsid w:val="00832AED"/>
    <w:rsid w:val="00833972"/>
    <w:rsid w:val="00833E55"/>
    <w:rsid w:val="0083468F"/>
    <w:rsid w:val="008350B3"/>
    <w:rsid w:val="00841062"/>
    <w:rsid w:val="0084260E"/>
    <w:rsid w:val="00846B59"/>
    <w:rsid w:val="00846ECA"/>
    <w:rsid w:val="008474D2"/>
    <w:rsid w:val="00851D42"/>
    <w:rsid w:val="008523A9"/>
    <w:rsid w:val="00855D3D"/>
    <w:rsid w:val="0085671D"/>
    <w:rsid w:val="00856B4E"/>
    <w:rsid w:val="008571D8"/>
    <w:rsid w:val="00860ED8"/>
    <w:rsid w:val="008627E7"/>
    <w:rsid w:val="00863371"/>
    <w:rsid w:val="008634E2"/>
    <w:rsid w:val="0086593D"/>
    <w:rsid w:val="00866F7A"/>
    <w:rsid w:val="00872F08"/>
    <w:rsid w:val="00875F41"/>
    <w:rsid w:val="00877DBB"/>
    <w:rsid w:val="0088181A"/>
    <w:rsid w:val="008866C6"/>
    <w:rsid w:val="00886C5F"/>
    <w:rsid w:val="0089036E"/>
    <w:rsid w:val="00891DF6"/>
    <w:rsid w:val="00893DB6"/>
    <w:rsid w:val="008951F2"/>
    <w:rsid w:val="00896EA0"/>
    <w:rsid w:val="0089735B"/>
    <w:rsid w:val="008A3C48"/>
    <w:rsid w:val="008A51AA"/>
    <w:rsid w:val="008B077B"/>
    <w:rsid w:val="008B11CA"/>
    <w:rsid w:val="008B141B"/>
    <w:rsid w:val="008B21D0"/>
    <w:rsid w:val="008B29F3"/>
    <w:rsid w:val="008B3059"/>
    <w:rsid w:val="008B316B"/>
    <w:rsid w:val="008B42C0"/>
    <w:rsid w:val="008B4D65"/>
    <w:rsid w:val="008B4DC9"/>
    <w:rsid w:val="008B5C24"/>
    <w:rsid w:val="008B661B"/>
    <w:rsid w:val="008B69B4"/>
    <w:rsid w:val="008C2AE9"/>
    <w:rsid w:val="008C3DC4"/>
    <w:rsid w:val="008C5DDA"/>
    <w:rsid w:val="008C7A3D"/>
    <w:rsid w:val="008D016E"/>
    <w:rsid w:val="008E0F23"/>
    <w:rsid w:val="008E1F08"/>
    <w:rsid w:val="008E47B6"/>
    <w:rsid w:val="008E53A8"/>
    <w:rsid w:val="008E63AC"/>
    <w:rsid w:val="008E6DD4"/>
    <w:rsid w:val="008F17AA"/>
    <w:rsid w:val="008F2364"/>
    <w:rsid w:val="008F257C"/>
    <w:rsid w:val="008F2888"/>
    <w:rsid w:val="008F3603"/>
    <w:rsid w:val="008F55B9"/>
    <w:rsid w:val="008F600B"/>
    <w:rsid w:val="008F79F9"/>
    <w:rsid w:val="00900F0A"/>
    <w:rsid w:val="00901123"/>
    <w:rsid w:val="0090387D"/>
    <w:rsid w:val="00906972"/>
    <w:rsid w:val="00907D45"/>
    <w:rsid w:val="00911289"/>
    <w:rsid w:val="00911E11"/>
    <w:rsid w:val="0091201D"/>
    <w:rsid w:val="00912AB4"/>
    <w:rsid w:val="00914C5F"/>
    <w:rsid w:val="00916183"/>
    <w:rsid w:val="00917735"/>
    <w:rsid w:val="009211A8"/>
    <w:rsid w:val="00922A25"/>
    <w:rsid w:val="00923F53"/>
    <w:rsid w:val="00924025"/>
    <w:rsid w:val="00926EDF"/>
    <w:rsid w:val="00927B66"/>
    <w:rsid w:val="00930CB9"/>
    <w:rsid w:val="00930FF6"/>
    <w:rsid w:val="00932BBF"/>
    <w:rsid w:val="0093564E"/>
    <w:rsid w:val="00942FCC"/>
    <w:rsid w:val="009436D8"/>
    <w:rsid w:val="00945BAA"/>
    <w:rsid w:val="009503A6"/>
    <w:rsid w:val="00950F53"/>
    <w:rsid w:val="00953022"/>
    <w:rsid w:val="009554F4"/>
    <w:rsid w:val="0096210C"/>
    <w:rsid w:val="00965F94"/>
    <w:rsid w:val="009679A2"/>
    <w:rsid w:val="00971467"/>
    <w:rsid w:val="009741DD"/>
    <w:rsid w:val="0098048C"/>
    <w:rsid w:val="00981E2A"/>
    <w:rsid w:val="00981F98"/>
    <w:rsid w:val="00983AE2"/>
    <w:rsid w:val="009866CF"/>
    <w:rsid w:val="00990862"/>
    <w:rsid w:val="00990A68"/>
    <w:rsid w:val="009922B1"/>
    <w:rsid w:val="00995528"/>
    <w:rsid w:val="009A0EFF"/>
    <w:rsid w:val="009A1044"/>
    <w:rsid w:val="009A141D"/>
    <w:rsid w:val="009A28AD"/>
    <w:rsid w:val="009A33C0"/>
    <w:rsid w:val="009A3C47"/>
    <w:rsid w:val="009A63F0"/>
    <w:rsid w:val="009A6595"/>
    <w:rsid w:val="009A7225"/>
    <w:rsid w:val="009A7941"/>
    <w:rsid w:val="009B0045"/>
    <w:rsid w:val="009B5250"/>
    <w:rsid w:val="009B63D7"/>
    <w:rsid w:val="009C0880"/>
    <w:rsid w:val="009C1B5C"/>
    <w:rsid w:val="009C2DA6"/>
    <w:rsid w:val="009C307B"/>
    <w:rsid w:val="009C327B"/>
    <w:rsid w:val="009C39DB"/>
    <w:rsid w:val="009C5FB4"/>
    <w:rsid w:val="009C6347"/>
    <w:rsid w:val="009D0F75"/>
    <w:rsid w:val="009D1FE3"/>
    <w:rsid w:val="009D275B"/>
    <w:rsid w:val="009D3E19"/>
    <w:rsid w:val="009D40D8"/>
    <w:rsid w:val="009D5FFE"/>
    <w:rsid w:val="009E105E"/>
    <w:rsid w:val="009E25AD"/>
    <w:rsid w:val="009E62C1"/>
    <w:rsid w:val="009E7F88"/>
    <w:rsid w:val="009F0FBE"/>
    <w:rsid w:val="009F43DB"/>
    <w:rsid w:val="009F6AFD"/>
    <w:rsid w:val="00A00969"/>
    <w:rsid w:val="00A00D0A"/>
    <w:rsid w:val="00A03448"/>
    <w:rsid w:val="00A05874"/>
    <w:rsid w:val="00A06845"/>
    <w:rsid w:val="00A07190"/>
    <w:rsid w:val="00A103E8"/>
    <w:rsid w:val="00A1121A"/>
    <w:rsid w:val="00A11575"/>
    <w:rsid w:val="00A126E2"/>
    <w:rsid w:val="00A12962"/>
    <w:rsid w:val="00A1343C"/>
    <w:rsid w:val="00A15C72"/>
    <w:rsid w:val="00A17A9A"/>
    <w:rsid w:val="00A17B47"/>
    <w:rsid w:val="00A20F3D"/>
    <w:rsid w:val="00A22DFB"/>
    <w:rsid w:val="00A23FFE"/>
    <w:rsid w:val="00A2596A"/>
    <w:rsid w:val="00A26C80"/>
    <w:rsid w:val="00A332D5"/>
    <w:rsid w:val="00A358EC"/>
    <w:rsid w:val="00A36823"/>
    <w:rsid w:val="00A36E92"/>
    <w:rsid w:val="00A373CE"/>
    <w:rsid w:val="00A41986"/>
    <w:rsid w:val="00A42264"/>
    <w:rsid w:val="00A429AC"/>
    <w:rsid w:val="00A4546B"/>
    <w:rsid w:val="00A45CB2"/>
    <w:rsid w:val="00A503E5"/>
    <w:rsid w:val="00A521AE"/>
    <w:rsid w:val="00A52356"/>
    <w:rsid w:val="00A52CBC"/>
    <w:rsid w:val="00A5306D"/>
    <w:rsid w:val="00A5429A"/>
    <w:rsid w:val="00A54A1B"/>
    <w:rsid w:val="00A5712F"/>
    <w:rsid w:val="00A60C3C"/>
    <w:rsid w:val="00A61C74"/>
    <w:rsid w:val="00A6236F"/>
    <w:rsid w:val="00A62E70"/>
    <w:rsid w:val="00A632E4"/>
    <w:rsid w:val="00A63B7E"/>
    <w:rsid w:val="00A665A7"/>
    <w:rsid w:val="00A676AB"/>
    <w:rsid w:val="00A76235"/>
    <w:rsid w:val="00A7647C"/>
    <w:rsid w:val="00A764E1"/>
    <w:rsid w:val="00A771AB"/>
    <w:rsid w:val="00A77279"/>
    <w:rsid w:val="00A77FDE"/>
    <w:rsid w:val="00A80E89"/>
    <w:rsid w:val="00A82837"/>
    <w:rsid w:val="00A84B8E"/>
    <w:rsid w:val="00A84E21"/>
    <w:rsid w:val="00A863BC"/>
    <w:rsid w:val="00A879C5"/>
    <w:rsid w:val="00A90A72"/>
    <w:rsid w:val="00A913C4"/>
    <w:rsid w:val="00A92FFF"/>
    <w:rsid w:val="00A94B32"/>
    <w:rsid w:val="00A95695"/>
    <w:rsid w:val="00A95E2D"/>
    <w:rsid w:val="00AA29FC"/>
    <w:rsid w:val="00AA302E"/>
    <w:rsid w:val="00AA46F8"/>
    <w:rsid w:val="00AA481F"/>
    <w:rsid w:val="00AA663A"/>
    <w:rsid w:val="00AA69B8"/>
    <w:rsid w:val="00AB0FF9"/>
    <w:rsid w:val="00AB14FC"/>
    <w:rsid w:val="00AB378D"/>
    <w:rsid w:val="00AB3A14"/>
    <w:rsid w:val="00AB475F"/>
    <w:rsid w:val="00AB54C8"/>
    <w:rsid w:val="00AB6397"/>
    <w:rsid w:val="00AB690B"/>
    <w:rsid w:val="00AB796D"/>
    <w:rsid w:val="00AC0C40"/>
    <w:rsid w:val="00AC0CC6"/>
    <w:rsid w:val="00AC1576"/>
    <w:rsid w:val="00AC1FDB"/>
    <w:rsid w:val="00AC2E82"/>
    <w:rsid w:val="00AC395C"/>
    <w:rsid w:val="00AC3CAE"/>
    <w:rsid w:val="00AC4E0D"/>
    <w:rsid w:val="00AC65D2"/>
    <w:rsid w:val="00AC6E7B"/>
    <w:rsid w:val="00AC7271"/>
    <w:rsid w:val="00AD039F"/>
    <w:rsid w:val="00AD33CA"/>
    <w:rsid w:val="00AD39C6"/>
    <w:rsid w:val="00AD3F9F"/>
    <w:rsid w:val="00AD43FF"/>
    <w:rsid w:val="00AD4EB7"/>
    <w:rsid w:val="00AD5E76"/>
    <w:rsid w:val="00AD6D1F"/>
    <w:rsid w:val="00AE0690"/>
    <w:rsid w:val="00AE198A"/>
    <w:rsid w:val="00AE1BDF"/>
    <w:rsid w:val="00AE5144"/>
    <w:rsid w:val="00AE549A"/>
    <w:rsid w:val="00AF0E11"/>
    <w:rsid w:val="00AF29C2"/>
    <w:rsid w:val="00AF2ECA"/>
    <w:rsid w:val="00AF4C3C"/>
    <w:rsid w:val="00AF4E71"/>
    <w:rsid w:val="00AF776E"/>
    <w:rsid w:val="00B0147A"/>
    <w:rsid w:val="00B0160C"/>
    <w:rsid w:val="00B01A05"/>
    <w:rsid w:val="00B0368B"/>
    <w:rsid w:val="00B04682"/>
    <w:rsid w:val="00B06CDE"/>
    <w:rsid w:val="00B102C5"/>
    <w:rsid w:val="00B10DC2"/>
    <w:rsid w:val="00B11E56"/>
    <w:rsid w:val="00B11ED8"/>
    <w:rsid w:val="00B14633"/>
    <w:rsid w:val="00B14B9E"/>
    <w:rsid w:val="00B16BD1"/>
    <w:rsid w:val="00B22717"/>
    <w:rsid w:val="00B258CD"/>
    <w:rsid w:val="00B25F0D"/>
    <w:rsid w:val="00B25FFA"/>
    <w:rsid w:val="00B32336"/>
    <w:rsid w:val="00B32715"/>
    <w:rsid w:val="00B33965"/>
    <w:rsid w:val="00B33D70"/>
    <w:rsid w:val="00B358BC"/>
    <w:rsid w:val="00B36008"/>
    <w:rsid w:val="00B36C2D"/>
    <w:rsid w:val="00B438AF"/>
    <w:rsid w:val="00B44297"/>
    <w:rsid w:val="00B453D8"/>
    <w:rsid w:val="00B45F7F"/>
    <w:rsid w:val="00B46D17"/>
    <w:rsid w:val="00B4713B"/>
    <w:rsid w:val="00B47B37"/>
    <w:rsid w:val="00B501EC"/>
    <w:rsid w:val="00B50375"/>
    <w:rsid w:val="00B50665"/>
    <w:rsid w:val="00B53D13"/>
    <w:rsid w:val="00B53D16"/>
    <w:rsid w:val="00B54C97"/>
    <w:rsid w:val="00B60484"/>
    <w:rsid w:val="00B60BA8"/>
    <w:rsid w:val="00B61003"/>
    <w:rsid w:val="00B61401"/>
    <w:rsid w:val="00B61937"/>
    <w:rsid w:val="00B62312"/>
    <w:rsid w:val="00B623C5"/>
    <w:rsid w:val="00B64A2F"/>
    <w:rsid w:val="00B657F9"/>
    <w:rsid w:val="00B662DA"/>
    <w:rsid w:val="00B66353"/>
    <w:rsid w:val="00B676CD"/>
    <w:rsid w:val="00B706C3"/>
    <w:rsid w:val="00B7229D"/>
    <w:rsid w:val="00B74771"/>
    <w:rsid w:val="00B75AB6"/>
    <w:rsid w:val="00B76D13"/>
    <w:rsid w:val="00B82B80"/>
    <w:rsid w:val="00B832F9"/>
    <w:rsid w:val="00B911FC"/>
    <w:rsid w:val="00B93189"/>
    <w:rsid w:val="00BA070A"/>
    <w:rsid w:val="00BA41B3"/>
    <w:rsid w:val="00BA53B3"/>
    <w:rsid w:val="00BA5490"/>
    <w:rsid w:val="00BA587B"/>
    <w:rsid w:val="00BA76A3"/>
    <w:rsid w:val="00BB12A5"/>
    <w:rsid w:val="00BB26FF"/>
    <w:rsid w:val="00BC151B"/>
    <w:rsid w:val="00BC25F0"/>
    <w:rsid w:val="00BC4BDB"/>
    <w:rsid w:val="00BC5B21"/>
    <w:rsid w:val="00BD1AA1"/>
    <w:rsid w:val="00BD277F"/>
    <w:rsid w:val="00BD441E"/>
    <w:rsid w:val="00BD4718"/>
    <w:rsid w:val="00BD6ED4"/>
    <w:rsid w:val="00BE2A7D"/>
    <w:rsid w:val="00BE3482"/>
    <w:rsid w:val="00BE39BC"/>
    <w:rsid w:val="00BE4A8E"/>
    <w:rsid w:val="00BE4B2D"/>
    <w:rsid w:val="00BE4F9F"/>
    <w:rsid w:val="00BE6A21"/>
    <w:rsid w:val="00BE7EE7"/>
    <w:rsid w:val="00BF0D78"/>
    <w:rsid w:val="00BF32C8"/>
    <w:rsid w:val="00BF7500"/>
    <w:rsid w:val="00BF7D1D"/>
    <w:rsid w:val="00C01F90"/>
    <w:rsid w:val="00C024CF"/>
    <w:rsid w:val="00C02B6D"/>
    <w:rsid w:val="00C07F23"/>
    <w:rsid w:val="00C10E9D"/>
    <w:rsid w:val="00C12C22"/>
    <w:rsid w:val="00C12CFB"/>
    <w:rsid w:val="00C15547"/>
    <w:rsid w:val="00C15C24"/>
    <w:rsid w:val="00C15F3E"/>
    <w:rsid w:val="00C17508"/>
    <w:rsid w:val="00C221F2"/>
    <w:rsid w:val="00C24770"/>
    <w:rsid w:val="00C25C63"/>
    <w:rsid w:val="00C26D0C"/>
    <w:rsid w:val="00C311D5"/>
    <w:rsid w:val="00C311FA"/>
    <w:rsid w:val="00C32497"/>
    <w:rsid w:val="00C35DDD"/>
    <w:rsid w:val="00C36A24"/>
    <w:rsid w:val="00C36F47"/>
    <w:rsid w:val="00C37418"/>
    <w:rsid w:val="00C41F77"/>
    <w:rsid w:val="00C4207E"/>
    <w:rsid w:val="00C42CF2"/>
    <w:rsid w:val="00C43C3A"/>
    <w:rsid w:val="00C441B4"/>
    <w:rsid w:val="00C44259"/>
    <w:rsid w:val="00C44455"/>
    <w:rsid w:val="00C44D9A"/>
    <w:rsid w:val="00C450EB"/>
    <w:rsid w:val="00C46467"/>
    <w:rsid w:val="00C464FC"/>
    <w:rsid w:val="00C50B67"/>
    <w:rsid w:val="00C510CD"/>
    <w:rsid w:val="00C536A1"/>
    <w:rsid w:val="00C53B79"/>
    <w:rsid w:val="00C54808"/>
    <w:rsid w:val="00C551E3"/>
    <w:rsid w:val="00C55CD2"/>
    <w:rsid w:val="00C56A40"/>
    <w:rsid w:val="00C576E5"/>
    <w:rsid w:val="00C57868"/>
    <w:rsid w:val="00C601FB"/>
    <w:rsid w:val="00C610BF"/>
    <w:rsid w:val="00C610F8"/>
    <w:rsid w:val="00C622B0"/>
    <w:rsid w:val="00C62357"/>
    <w:rsid w:val="00C62633"/>
    <w:rsid w:val="00C62E62"/>
    <w:rsid w:val="00C634B9"/>
    <w:rsid w:val="00C656A0"/>
    <w:rsid w:val="00C659BA"/>
    <w:rsid w:val="00C65C3A"/>
    <w:rsid w:val="00C703CE"/>
    <w:rsid w:val="00C7057C"/>
    <w:rsid w:val="00C72E34"/>
    <w:rsid w:val="00C73C09"/>
    <w:rsid w:val="00C745A6"/>
    <w:rsid w:val="00C747EC"/>
    <w:rsid w:val="00C75170"/>
    <w:rsid w:val="00C757F1"/>
    <w:rsid w:val="00C75874"/>
    <w:rsid w:val="00C75D37"/>
    <w:rsid w:val="00C77241"/>
    <w:rsid w:val="00C809BE"/>
    <w:rsid w:val="00C80F96"/>
    <w:rsid w:val="00C82423"/>
    <w:rsid w:val="00C85990"/>
    <w:rsid w:val="00C85BE4"/>
    <w:rsid w:val="00C8654F"/>
    <w:rsid w:val="00C903C6"/>
    <w:rsid w:val="00C90CA1"/>
    <w:rsid w:val="00C90DD6"/>
    <w:rsid w:val="00C91262"/>
    <w:rsid w:val="00C92CA6"/>
    <w:rsid w:val="00C93346"/>
    <w:rsid w:val="00C97354"/>
    <w:rsid w:val="00CA3EF9"/>
    <w:rsid w:val="00CA4913"/>
    <w:rsid w:val="00CA589E"/>
    <w:rsid w:val="00CA58AE"/>
    <w:rsid w:val="00CA6238"/>
    <w:rsid w:val="00CB0739"/>
    <w:rsid w:val="00CB07BA"/>
    <w:rsid w:val="00CB2397"/>
    <w:rsid w:val="00CB2628"/>
    <w:rsid w:val="00CB6B04"/>
    <w:rsid w:val="00CC0544"/>
    <w:rsid w:val="00CC0F76"/>
    <w:rsid w:val="00CC15D6"/>
    <w:rsid w:val="00CC2AE6"/>
    <w:rsid w:val="00CC382B"/>
    <w:rsid w:val="00CC660D"/>
    <w:rsid w:val="00CC75A3"/>
    <w:rsid w:val="00CC7DA2"/>
    <w:rsid w:val="00CD00EB"/>
    <w:rsid w:val="00CD45DF"/>
    <w:rsid w:val="00CD50AA"/>
    <w:rsid w:val="00CD5EAD"/>
    <w:rsid w:val="00CD64BE"/>
    <w:rsid w:val="00CE249D"/>
    <w:rsid w:val="00CE3588"/>
    <w:rsid w:val="00CE545D"/>
    <w:rsid w:val="00CE61F2"/>
    <w:rsid w:val="00CE6D72"/>
    <w:rsid w:val="00CF14E5"/>
    <w:rsid w:val="00CF1B5B"/>
    <w:rsid w:val="00CF1CA4"/>
    <w:rsid w:val="00D02154"/>
    <w:rsid w:val="00D0245D"/>
    <w:rsid w:val="00D03D92"/>
    <w:rsid w:val="00D072DB"/>
    <w:rsid w:val="00D11D87"/>
    <w:rsid w:val="00D1382A"/>
    <w:rsid w:val="00D155E7"/>
    <w:rsid w:val="00D15E30"/>
    <w:rsid w:val="00D21FE8"/>
    <w:rsid w:val="00D25939"/>
    <w:rsid w:val="00D27118"/>
    <w:rsid w:val="00D275FC"/>
    <w:rsid w:val="00D2795A"/>
    <w:rsid w:val="00D30653"/>
    <w:rsid w:val="00D312D8"/>
    <w:rsid w:val="00D329CC"/>
    <w:rsid w:val="00D33ABC"/>
    <w:rsid w:val="00D34E2E"/>
    <w:rsid w:val="00D34E82"/>
    <w:rsid w:val="00D36A95"/>
    <w:rsid w:val="00D373A8"/>
    <w:rsid w:val="00D4377B"/>
    <w:rsid w:val="00D43F1B"/>
    <w:rsid w:val="00D462FF"/>
    <w:rsid w:val="00D4765C"/>
    <w:rsid w:val="00D47AC0"/>
    <w:rsid w:val="00D47DED"/>
    <w:rsid w:val="00D5191F"/>
    <w:rsid w:val="00D53237"/>
    <w:rsid w:val="00D55454"/>
    <w:rsid w:val="00D55E6D"/>
    <w:rsid w:val="00D55FEB"/>
    <w:rsid w:val="00D5604E"/>
    <w:rsid w:val="00D56DC4"/>
    <w:rsid w:val="00D62BC9"/>
    <w:rsid w:val="00D63A87"/>
    <w:rsid w:val="00D65464"/>
    <w:rsid w:val="00D65E88"/>
    <w:rsid w:val="00D67114"/>
    <w:rsid w:val="00D70754"/>
    <w:rsid w:val="00D74075"/>
    <w:rsid w:val="00D744F4"/>
    <w:rsid w:val="00D74564"/>
    <w:rsid w:val="00D757CC"/>
    <w:rsid w:val="00D763AF"/>
    <w:rsid w:val="00D764E9"/>
    <w:rsid w:val="00D76877"/>
    <w:rsid w:val="00D77868"/>
    <w:rsid w:val="00D8046E"/>
    <w:rsid w:val="00D80BD4"/>
    <w:rsid w:val="00D85D3F"/>
    <w:rsid w:val="00D86737"/>
    <w:rsid w:val="00D906FC"/>
    <w:rsid w:val="00D91760"/>
    <w:rsid w:val="00D918CB"/>
    <w:rsid w:val="00D94F9A"/>
    <w:rsid w:val="00D95338"/>
    <w:rsid w:val="00D95740"/>
    <w:rsid w:val="00D95844"/>
    <w:rsid w:val="00D965CC"/>
    <w:rsid w:val="00DA18D9"/>
    <w:rsid w:val="00DA424B"/>
    <w:rsid w:val="00DA4352"/>
    <w:rsid w:val="00DA4797"/>
    <w:rsid w:val="00DA5137"/>
    <w:rsid w:val="00DA558C"/>
    <w:rsid w:val="00DA591A"/>
    <w:rsid w:val="00DA69FF"/>
    <w:rsid w:val="00DB0221"/>
    <w:rsid w:val="00DB0B16"/>
    <w:rsid w:val="00DB10A0"/>
    <w:rsid w:val="00DB36C8"/>
    <w:rsid w:val="00DB39CB"/>
    <w:rsid w:val="00DB4EEA"/>
    <w:rsid w:val="00DB65D5"/>
    <w:rsid w:val="00DB6D50"/>
    <w:rsid w:val="00DC38A8"/>
    <w:rsid w:val="00DC45E7"/>
    <w:rsid w:val="00DC6568"/>
    <w:rsid w:val="00DD260B"/>
    <w:rsid w:val="00DD58B0"/>
    <w:rsid w:val="00DD6033"/>
    <w:rsid w:val="00DE328E"/>
    <w:rsid w:val="00DE473A"/>
    <w:rsid w:val="00DE4A5D"/>
    <w:rsid w:val="00DE543B"/>
    <w:rsid w:val="00DE6143"/>
    <w:rsid w:val="00DE67FB"/>
    <w:rsid w:val="00DF0753"/>
    <w:rsid w:val="00DF082A"/>
    <w:rsid w:val="00DF1192"/>
    <w:rsid w:val="00DF3DA4"/>
    <w:rsid w:val="00DF4F62"/>
    <w:rsid w:val="00E00B05"/>
    <w:rsid w:val="00E03EDE"/>
    <w:rsid w:val="00E04B3E"/>
    <w:rsid w:val="00E055BD"/>
    <w:rsid w:val="00E05DBF"/>
    <w:rsid w:val="00E0699A"/>
    <w:rsid w:val="00E06FA6"/>
    <w:rsid w:val="00E106A8"/>
    <w:rsid w:val="00E10916"/>
    <w:rsid w:val="00E115F3"/>
    <w:rsid w:val="00E11AE6"/>
    <w:rsid w:val="00E15A69"/>
    <w:rsid w:val="00E16085"/>
    <w:rsid w:val="00E16CE5"/>
    <w:rsid w:val="00E16EFC"/>
    <w:rsid w:val="00E176D9"/>
    <w:rsid w:val="00E20D4D"/>
    <w:rsid w:val="00E2124A"/>
    <w:rsid w:val="00E22632"/>
    <w:rsid w:val="00E23AD5"/>
    <w:rsid w:val="00E23C4A"/>
    <w:rsid w:val="00E23EC2"/>
    <w:rsid w:val="00E276CE"/>
    <w:rsid w:val="00E32F98"/>
    <w:rsid w:val="00E3327D"/>
    <w:rsid w:val="00E360B2"/>
    <w:rsid w:val="00E367C8"/>
    <w:rsid w:val="00E375A2"/>
    <w:rsid w:val="00E40A4A"/>
    <w:rsid w:val="00E424E4"/>
    <w:rsid w:val="00E42580"/>
    <w:rsid w:val="00E438DC"/>
    <w:rsid w:val="00E43CF0"/>
    <w:rsid w:val="00E466CA"/>
    <w:rsid w:val="00E467A7"/>
    <w:rsid w:val="00E509B1"/>
    <w:rsid w:val="00E50C6A"/>
    <w:rsid w:val="00E511DF"/>
    <w:rsid w:val="00E52443"/>
    <w:rsid w:val="00E53472"/>
    <w:rsid w:val="00E5458C"/>
    <w:rsid w:val="00E5561B"/>
    <w:rsid w:val="00E56161"/>
    <w:rsid w:val="00E57D4A"/>
    <w:rsid w:val="00E601F1"/>
    <w:rsid w:val="00E6077C"/>
    <w:rsid w:val="00E6417C"/>
    <w:rsid w:val="00E65CB3"/>
    <w:rsid w:val="00E65F4F"/>
    <w:rsid w:val="00E67E6E"/>
    <w:rsid w:val="00E7080F"/>
    <w:rsid w:val="00E71AB7"/>
    <w:rsid w:val="00E728E7"/>
    <w:rsid w:val="00E731F2"/>
    <w:rsid w:val="00E75A49"/>
    <w:rsid w:val="00E75E9B"/>
    <w:rsid w:val="00E76A17"/>
    <w:rsid w:val="00E7717B"/>
    <w:rsid w:val="00E77297"/>
    <w:rsid w:val="00E77412"/>
    <w:rsid w:val="00E779F3"/>
    <w:rsid w:val="00E804A5"/>
    <w:rsid w:val="00E816CD"/>
    <w:rsid w:val="00E81F82"/>
    <w:rsid w:val="00E83F80"/>
    <w:rsid w:val="00E84A75"/>
    <w:rsid w:val="00E9021E"/>
    <w:rsid w:val="00E932B9"/>
    <w:rsid w:val="00E9647C"/>
    <w:rsid w:val="00E96E57"/>
    <w:rsid w:val="00E97C41"/>
    <w:rsid w:val="00EA247B"/>
    <w:rsid w:val="00EA3734"/>
    <w:rsid w:val="00EA57F5"/>
    <w:rsid w:val="00EA5A96"/>
    <w:rsid w:val="00EA7086"/>
    <w:rsid w:val="00EB0B94"/>
    <w:rsid w:val="00EB1146"/>
    <w:rsid w:val="00EB3C2A"/>
    <w:rsid w:val="00EB4F3C"/>
    <w:rsid w:val="00EB701A"/>
    <w:rsid w:val="00EC0E45"/>
    <w:rsid w:val="00EC1B2E"/>
    <w:rsid w:val="00EC1F7A"/>
    <w:rsid w:val="00EC2A8C"/>
    <w:rsid w:val="00EC2DCC"/>
    <w:rsid w:val="00EC4A82"/>
    <w:rsid w:val="00EC5B2C"/>
    <w:rsid w:val="00EC6813"/>
    <w:rsid w:val="00EC6EA4"/>
    <w:rsid w:val="00ED142C"/>
    <w:rsid w:val="00ED2281"/>
    <w:rsid w:val="00ED465E"/>
    <w:rsid w:val="00EE0D19"/>
    <w:rsid w:val="00EE1136"/>
    <w:rsid w:val="00EE1B08"/>
    <w:rsid w:val="00EE3595"/>
    <w:rsid w:val="00EE75C1"/>
    <w:rsid w:val="00EE79ED"/>
    <w:rsid w:val="00EF2A42"/>
    <w:rsid w:val="00EF380A"/>
    <w:rsid w:val="00EF40A1"/>
    <w:rsid w:val="00EF4B0E"/>
    <w:rsid w:val="00EF513A"/>
    <w:rsid w:val="00EF7603"/>
    <w:rsid w:val="00F018A7"/>
    <w:rsid w:val="00F052A7"/>
    <w:rsid w:val="00F153FF"/>
    <w:rsid w:val="00F166B1"/>
    <w:rsid w:val="00F1740E"/>
    <w:rsid w:val="00F17C38"/>
    <w:rsid w:val="00F17C58"/>
    <w:rsid w:val="00F20487"/>
    <w:rsid w:val="00F2505F"/>
    <w:rsid w:val="00F2624A"/>
    <w:rsid w:val="00F27505"/>
    <w:rsid w:val="00F30116"/>
    <w:rsid w:val="00F363D6"/>
    <w:rsid w:val="00F37A05"/>
    <w:rsid w:val="00F41CE4"/>
    <w:rsid w:val="00F4378D"/>
    <w:rsid w:val="00F44283"/>
    <w:rsid w:val="00F45959"/>
    <w:rsid w:val="00F5164D"/>
    <w:rsid w:val="00F547AE"/>
    <w:rsid w:val="00F55554"/>
    <w:rsid w:val="00F56738"/>
    <w:rsid w:val="00F56930"/>
    <w:rsid w:val="00F64803"/>
    <w:rsid w:val="00F6544A"/>
    <w:rsid w:val="00F67296"/>
    <w:rsid w:val="00F703B8"/>
    <w:rsid w:val="00F7150D"/>
    <w:rsid w:val="00F7159B"/>
    <w:rsid w:val="00F71DA7"/>
    <w:rsid w:val="00F73709"/>
    <w:rsid w:val="00F758BC"/>
    <w:rsid w:val="00F7593E"/>
    <w:rsid w:val="00F76A3B"/>
    <w:rsid w:val="00F76FFF"/>
    <w:rsid w:val="00F8167B"/>
    <w:rsid w:val="00F81EB6"/>
    <w:rsid w:val="00F82E88"/>
    <w:rsid w:val="00F859CA"/>
    <w:rsid w:val="00F86605"/>
    <w:rsid w:val="00F873A6"/>
    <w:rsid w:val="00F920D3"/>
    <w:rsid w:val="00F922F3"/>
    <w:rsid w:val="00F94EC0"/>
    <w:rsid w:val="00F96D8B"/>
    <w:rsid w:val="00FA192F"/>
    <w:rsid w:val="00FA2295"/>
    <w:rsid w:val="00FA2D42"/>
    <w:rsid w:val="00FA2EC2"/>
    <w:rsid w:val="00FA4590"/>
    <w:rsid w:val="00FA4CC7"/>
    <w:rsid w:val="00FA6828"/>
    <w:rsid w:val="00FB0D96"/>
    <w:rsid w:val="00FB3A13"/>
    <w:rsid w:val="00FB3A82"/>
    <w:rsid w:val="00FB4134"/>
    <w:rsid w:val="00FB6337"/>
    <w:rsid w:val="00FB6C85"/>
    <w:rsid w:val="00FC0C17"/>
    <w:rsid w:val="00FC1B98"/>
    <w:rsid w:val="00FC1EEA"/>
    <w:rsid w:val="00FC2EE1"/>
    <w:rsid w:val="00FC3A5A"/>
    <w:rsid w:val="00FC7656"/>
    <w:rsid w:val="00FD2E4A"/>
    <w:rsid w:val="00FD4EEA"/>
    <w:rsid w:val="00FD4F70"/>
    <w:rsid w:val="00FD5111"/>
    <w:rsid w:val="00FD60F4"/>
    <w:rsid w:val="00FD6F1D"/>
    <w:rsid w:val="00FD7E1E"/>
    <w:rsid w:val="00FE0F4D"/>
    <w:rsid w:val="00FE12DB"/>
    <w:rsid w:val="00FE4758"/>
    <w:rsid w:val="00FE4A1F"/>
    <w:rsid w:val="00FE4ADD"/>
    <w:rsid w:val="00FE5786"/>
    <w:rsid w:val="00FE6073"/>
    <w:rsid w:val="00FF4216"/>
    <w:rsid w:val="00FF4503"/>
    <w:rsid w:val="00FF4A34"/>
    <w:rsid w:val="00FF5C32"/>
    <w:rsid w:val="00FF6AD4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278EA-58A9-487A-8F01-593B81C7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70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704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0D2B1C60D9A9EF803BF905A3E501D18F206731BC6F7BC807D4031464161B8C3323E2017467070AB10c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5829D85F8B8C7616AFE9D1E7C9A39101DBB0C90F929EF803BF905A3E501D18F2067318CEFCEAD7301E6817032AB4C22A22211715c1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5829D85F8B8C7616AFF7DCF1A5FE9907D1E9C20E9396AF5AE0CB076959174FB5492A5982FABF86744B65100E60E487612D2110467371B4075B261Bc0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25829D85F8B8C7616AFF7DCF1A5FE9907D1E9C20E9396AF5AE0CB076959174FB5492A5982FABF86744B65110E60E487612D2110467371B4075B261Bc0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25829D85F8B8C7616AFF7DCF1A5FE9907D1E9C20E9396AF5AE0CB076959174FB5492A5982FABF86744B651F0E60E487612D2110467371B4075B261B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3108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Иванова Татьяна Владимировна</cp:lastModifiedBy>
  <cp:revision>1</cp:revision>
  <dcterms:created xsi:type="dcterms:W3CDTF">2019-11-06T05:28:00Z</dcterms:created>
  <dcterms:modified xsi:type="dcterms:W3CDTF">2019-11-06T05:29:00Z</dcterms:modified>
</cp:coreProperties>
</file>